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983EEB" w:rsidRDefault="00BF14DA" w:rsidP="006138E3">
      <w:pPr>
        <w:spacing w:after="0" w:line="240" w:lineRule="auto"/>
        <w:contextualSpacing/>
        <w:jc w:val="center"/>
        <w:rPr>
          <w:rFonts w:ascii="Times New Roman" w:hAnsi="Times New Roman" w:cs="Times New Roman"/>
          <w:b/>
          <w:sz w:val="24"/>
          <w:szCs w:val="24"/>
        </w:rPr>
      </w:pPr>
    </w:p>
    <w:p w:rsidR="002528B0" w:rsidRPr="00022CC0" w:rsidRDefault="002528B0" w:rsidP="002528B0">
      <w:pPr>
        <w:spacing w:after="0" w:line="240" w:lineRule="auto"/>
        <w:contextualSpacing/>
        <w:jc w:val="center"/>
        <w:rPr>
          <w:rFonts w:ascii="Times New Roman" w:hAnsi="Times New Roman" w:cs="Times New Roman"/>
          <w:b/>
          <w:color w:val="000000"/>
          <w:sz w:val="24"/>
          <w:szCs w:val="24"/>
        </w:rPr>
      </w:pPr>
      <w:r w:rsidRPr="00022CC0">
        <w:rPr>
          <w:rFonts w:ascii="Times New Roman" w:hAnsi="Times New Roman" w:cs="Times New Roman"/>
          <w:b/>
          <w:color w:val="000000"/>
          <w:sz w:val="24"/>
          <w:szCs w:val="24"/>
        </w:rPr>
        <w:t>Пояснительная записка к проекту решения Совета депутатов муниципального образования</w:t>
      </w:r>
    </w:p>
    <w:p w:rsidR="002528B0" w:rsidRPr="00022CC0" w:rsidRDefault="002528B0" w:rsidP="002528B0">
      <w:pPr>
        <w:spacing w:after="0" w:line="240" w:lineRule="auto"/>
        <w:contextualSpacing/>
        <w:jc w:val="center"/>
        <w:rPr>
          <w:rFonts w:ascii="Times New Roman" w:hAnsi="Times New Roman" w:cs="Times New Roman"/>
          <w:b/>
          <w:color w:val="000000"/>
          <w:sz w:val="24"/>
          <w:szCs w:val="24"/>
        </w:rPr>
      </w:pPr>
      <w:r w:rsidRPr="00022CC0">
        <w:rPr>
          <w:rFonts w:ascii="Times New Roman" w:hAnsi="Times New Roman" w:cs="Times New Roman"/>
          <w:b/>
          <w:color w:val="000000"/>
          <w:sz w:val="24"/>
          <w:szCs w:val="24"/>
        </w:rPr>
        <w:t xml:space="preserve">городское </w:t>
      </w:r>
      <w:r w:rsidRPr="00022CC0">
        <w:rPr>
          <w:rFonts w:ascii="Times New Roman" w:hAnsi="Times New Roman" w:cs="Times New Roman"/>
          <w:b/>
          <w:bCs/>
          <w:sz w:val="24"/>
          <w:szCs w:val="24"/>
        </w:rPr>
        <w:t xml:space="preserve">поселение </w:t>
      </w:r>
      <w:proofErr w:type="gramStart"/>
      <w:r w:rsidRPr="00022CC0">
        <w:rPr>
          <w:rFonts w:ascii="Times New Roman" w:hAnsi="Times New Roman" w:cs="Times New Roman"/>
          <w:b/>
          <w:color w:val="000000"/>
          <w:sz w:val="24"/>
          <w:szCs w:val="24"/>
        </w:rPr>
        <w:t>Междуреченский</w:t>
      </w:r>
      <w:proofErr w:type="gramEnd"/>
      <w:r w:rsidRPr="00022CC0">
        <w:rPr>
          <w:rFonts w:ascii="Times New Roman" w:hAnsi="Times New Roman" w:cs="Times New Roman"/>
          <w:b/>
          <w:color w:val="000000"/>
          <w:sz w:val="24"/>
          <w:szCs w:val="24"/>
        </w:rPr>
        <w:t xml:space="preserve"> </w:t>
      </w:r>
    </w:p>
    <w:p w:rsidR="002528B0" w:rsidRPr="00022CC0" w:rsidRDefault="002528B0" w:rsidP="002528B0">
      <w:pPr>
        <w:spacing w:after="0" w:line="240" w:lineRule="auto"/>
        <w:contextualSpacing/>
        <w:jc w:val="center"/>
        <w:rPr>
          <w:rFonts w:ascii="Times New Roman" w:hAnsi="Times New Roman" w:cs="Times New Roman"/>
          <w:b/>
          <w:sz w:val="24"/>
          <w:szCs w:val="24"/>
        </w:rPr>
      </w:pPr>
      <w:r w:rsidRPr="00022CC0">
        <w:rPr>
          <w:rFonts w:ascii="Times New Roman" w:hAnsi="Times New Roman" w:cs="Times New Roman"/>
          <w:b/>
          <w:color w:val="000000"/>
          <w:sz w:val="24"/>
          <w:szCs w:val="24"/>
        </w:rPr>
        <w:t>«О рассмотрении отчета об исполнении бюджета муниципального образования городское поселение Междуреченский за 1 квартал 202</w:t>
      </w:r>
      <w:r w:rsidR="00053696" w:rsidRPr="00022CC0">
        <w:rPr>
          <w:rFonts w:ascii="Times New Roman" w:hAnsi="Times New Roman" w:cs="Times New Roman"/>
          <w:b/>
          <w:color w:val="000000"/>
          <w:sz w:val="24"/>
          <w:szCs w:val="24"/>
        </w:rPr>
        <w:t>1</w:t>
      </w:r>
      <w:r w:rsidRPr="00022CC0">
        <w:rPr>
          <w:rFonts w:ascii="Times New Roman" w:hAnsi="Times New Roman" w:cs="Times New Roman"/>
          <w:b/>
          <w:color w:val="000000"/>
          <w:sz w:val="24"/>
          <w:szCs w:val="24"/>
        </w:rPr>
        <w:t xml:space="preserve"> года»</w:t>
      </w:r>
    </w:p>
    <w:p w:rsidR="002528B0" w:rsidRPr="00022CC0" w:rsidRDefault="002528B0" w:rsidP="002528B0">
      <w:pPr>
        <w:spacing w:after="0" w:line="240" w:lineRule="auto"/>
        <w:contextualSpacing/>
        <w:jc w:val="center"/>
        <w:rPr>
          <w:rFonts w:ascii="Times New Roman" w:hAnsi="Times New Roman" w:cs="Times New Roman"/>
          <w:b/>
          <w:sz w:val="24"/>
          <w:szCs w:val="24"/>
        </w:rPr>
      </w:pPr>
    </w:p>
    <w:p w:rsidR="00053696" w:rsidRPr="00022CC0" w:rsidRDefault="00053696" w:rsidP="00053696">
      <w:pPr>
        <w:spacing w:after="0" w:line="240" w:lineRule="auto"/>
        <w:ind w:firstLine="709"/>
        <w:jc w:val="both"/>
        <w:rPr>
          <w:rFonts w:ascii="Times New Roman" w:eastAsia="Times New Roman" w:hAnsi="Times New Roman" w:cs="Times New Roman"/>
          <w:sz w:val="24"/>
          <w:szCs w:val="24"/>
        </w:rPr>
      </w:pPr>
      <w:r w:rsidRPr="00022CC0">
        <w:rPr>
          <w:rFonts w:ascii="Times New Roman" w:eastAsia="Times New Roman" w:hAnsi="Times New Roman" w:cs="Times New Roman"/>
          <w:sz w:val="24"/>
          <w:szCs w:val="24"/>
        </w:rPr>
        <w:t>Исполнение бюджета муниципального образования городское поселение Междуреченский за 1 квартал 2021 года сложилось со следующими показателями:</w:t>
      </w:r>
    </w:p>
    <w:p w:rsidR="00053696" w:rsidRPr="00022CC0" w:rsidRDefault="00053696" w:rsidP="00053696">
      <w:pPr>
        <w:spacing w:after="0" w:line="240" w:lineRule="auto"/>
        <w:ind w:firstLine="709"/>
        <w:jc w:val="both"/>
        <w:rPr>
          <w:rFonts w:ascii="Times New Roman" w:eastAsia="Times New Roman" w:hAnsi="Times New Roman" w:cs="Times New Roman"/>
          <w:sz w:val="24"/>
          <w:szCs w:val="24"/>
        </w:rPr>
      </w:pPr>
      <w:r w:rsidRPr="00022CC0">
        <w:rPr>
          <w:rFonts w:ascii="Times New Roman" w:eastAsia="Times New Roman" w:hAnsi="Times New Roman" w:cs="Times New Roman"/>
          <w:sz w:val="24"/>
          <w:szCs w:val="24"/>
        </w:rPr>
        <w:t>- по доходам в сумме 23 521 534,93 рублей или 16,9%  к уточненному годовому плану;</w:t>
      </w:r>
    </w:p>
    <w:p w:rsidR="002528B0" w:rsidRPr="00022CC0" w:rsidRDefault="002528B0" w:rsidP="002528B0">
      <w:pPr>
        <w:spacing w:after="0" w:line="240" w:lineRule="auto"/>
        <w:ind w:firstLine="709"/>
        <w:jc w:val="both"/>
        <w:rPr>
          <w:rFonts w:ascii="Times New Roman" w:eastAsia="Times New Roman" w:hAnsi="Times New Roman" w:cs="Times New Roman"/>
          <w:sz w:val="24"/>
          <w:szCs w:val="24"/>
        </w:rPr>
      </w:pPr>
      <w:r w:rsidRPr="00022CC0">
        <w:rPr>
          <w:rFonts w:ascii="Times New Roman" w:eastAsia="Times New Roman" w:hAnsi="Times New Roman" w:cs="Times New Roman"/>
          <w:sz w:val="24"/>
          <w:szCs w:val="24"/>
        </w:rPr>
        <w:t xml:space="preserve">- по расходам </w:t>
      </w:r>
      <w:r w:rsidR="00897FF5" w:rsidRPr="00022CC0">
        <w:rPr>
          <w:rFonts w:ascii="Times New Roman" w:hAnsi="Times New Roman" w:cs="Times New Roman"/>
          <w:sz w:val="24"/>
          <w:szCs w:val="24"/>
        </w:rPr>
        <w:t xml:space="preserve">26 723 368,06 </w:t>
      </w:r>
      <w:r w:rsidRPr="00022CC0">
        <w:rPr>
          <w:rFonts w:ascii="Times New Roman" w:eastAsia="Times New Roman" w:hAnsi="Times New Roman" w:cs="Times New Roman"/>
          <w:sz w:val="24"/>
          <w:szCs w:val="24"/>
        </w:rPr>
        <w:t xml:space="preserve">рублей </w:t>
      </w:r>
      <w:r w:rsidR="00897FF5" w:rsidRPr="00022CC0">
        <w:rPr>
          <w:rFonts w:ascii="Times New Roman" w:hAnsi="Times New Roman" w:cs="Times New Roman"/>
          <w:sz w:val="24"/>
          <w:szCs w:val="24"/>
        </w:rPr>
        <w:t xml:space="preserve">или 18,4% </w:t>
      </w:r>
      <w:r w:rsidRPr="00022CC0">
        <w:rPr>
          <w:rFonts w:ascii="Times New Roman" w:eastAsia="Times New Roman" w:hAnsi="Times New Roman" w:cs="Times New Roman"/>
          <w:sz w:val="24"/>
          <w:szCs w:val="24"/>
        </w:rPr>
        <w:t>к уточненному годовому плану;</w:t>
      </w:r>
    </w:p>
    <w:p w:rsidR="002528B0" w:rsidRPr="00022CC0" w:rsidRDefault="002528B0" w:rsidP="002528B0">
      <w:pPr>
        <w:spacing w:after="0" w:line="240" w:lineRule="auto"/>
        <w:ind w:firstLine="709"/>
        <w:jc w:val="both"/>
        <w:rPr>
          <w:rFonts w:ascii="Times New Roman" w:eastAsia="Times New Roman" w:hAnsi="Times New Roman" w:cs="Times New Roman"/>
          <w:sz w:val="24"/>
          <w:szCs w:val="24"/>
        </w:rPr>
      </w:pPr>
      <w:r w:rsidRPr="00022CC0">
        <w:rPr>
          <w:rFonts w:ascii="Times New Roman" w:eastAsia="Times New Roman" w:hAnsi="Times New Roman" w:cs="Times New Roman"/>
          <w:sz w:val="24"/>
          <w:szCs w:val="24"/>
        </w:rPr>
        <w:t xml:space="preserve">- результат исполнения бюджета поселения – дефицит в сумме </w:t>
      </w:r>
      <w:r w:rsidR="00D27DC7" w:rsidRPr="00022CC0">
        <w:rPr>
          <w:rFonts w:ascii="Times New Roman" w:eastAsia="Times New Roman" w:hAnsi="Times New Roman" w:cs="Times New Roman"/>
          <w:sz w:val="24"/>
          <w:szCs w:val="24"/>
        </w:rPr>
        <w:t>3 201 833,13</w:t>
      </w:r>
      <w:r w:rsidRPr="00022CC0">
        <w:rPr>
          <w:rFonts w:ascii="Times New Roman" w:eastAsia="Times New Roman" w:hAnsi="Times New Roman" w:cs="Times New Roman"/>
          <w:sz w:val="24"/>
          <w:szCs w:val="24"/>
        </w:rPr>
        <w:t xml:space="preserve"> рублей (превышение расходов над доходами).</w:t>
      </w:r>
    </w:p>
    <w:p w:rsidR="00D27DC7" w:rsidRPr="00022CC0" w:rsidRDefault="00D27DC7" w:rsidP="002528B0">
      <w:pPr>
        <w:spacing w:after="0" w:line="240" w:lineRule="auto"/>
        <w:ind w:firstLine="709"/>
        <w:jc w:val="both"/>
        <w:rPr>
          <w:rFonts w:ascii="Times New Roman" w:eastAsia="Times New Roman" w:hAnsi="Times New Roman" w:cs="Times New Roman"/>
          <w:sz w:val="24"/>
          <w:szCs w:val="24"/>
        </w:rPr>
      </w:pPr>
    </w:p>
    <w:p w:rsidR="00D27DC7" w:rsidRPr="00022CC0" w:rsidRDefault="00D27DC7" w:rsidP="00053696">
      <w:pPr>
        <w:tabs>
          <w:tab w:val="left" w:pos="960"/>
        </w:tabs>
        <w:spacing w:after="0" w:line="240" w:lineRule="auto"/>
        <w:jc w:val="center"/>
        <w:rPr>
          <w:rFonts w:ascii="Times New Roman" w:hAnsi="Times New Roman" w:cs="Times New Roman"/>
          <w:b/>
          <w:color w:val="000000"/>
          <w:sz w:val="24"/>
          <w:szCs w:val="24"/>
        </w:rPr>
      </w:pPr>
    </w:p>
    <w:p w:rsidR="00053696" w:rsidRPr="00022CC0" w:rsidRDefault="00053696" w:rsidP="00053696">
      <w:pPr>
        <w:tabs>
          <w:tab w:val="left" w:pos="960"/>
        </w:tabs>
        <w:spacing w:after="0" w:line="240" w:lineRule="auto"/>
        <w:jc w:val="center"/>
        <w:rPr>
          <w:rFonts w:ascii="Times New Roman" w:hAnsi="Times New Roman" w:cs="Times New Roman"/>
          <w:b/>
          <w:color w:val="000000"/>
          <w:sz w:val="24"/>
          <w:szCs w:val="24"/>
        </w:rPr>
      </w:pPr>
      <w:r w:rsidRPr="00022CC0">
        <w:rPr>
          <w:rFonts w:ascii="Times New Roman" w:hAnsi="Times New Roman" w:cs="Times New Roman"/>
          <w:b/>
          <w:color w:val="000000"/>
          <w:sz w:val="24"/>
          <w:szCs w:val="24"/>
        </w:rPr>
        <w:t>ДОХОДЫ</w:t>
      </w:r>
    </w:p>
    <w:p w:rsidR="00053696" w:rsidRPr="00022CC0" w:rsidRDefault="00053696" w:rsidP="00053696">
      <w:pPr>
        <w:tabs>
          <w:tab w:val="left" w:pos="960"/>
        </w:tabs>
        <w:spacing w:after="0" w:line="240" w:lineRule="auto"/>
        <w:jc w:val="center"/>
        <w:rPr>
          <w:rFonts w:ascii="Times New Roman" w:hAnsi="Times New Roman" w:cs="Times New Roman"/>
          <w:b/>
          <w:sz w:val="24"/>
          <w:szCs w:val="24"/>
        </w:rPr>
      </w:pPr>
    </w:p>
    <w:p w:rsidR="00053696" w:rsidRPr="00022CC0" w:rsidRDefault="00053696" w:rsidP="00053696">
      <w:pPr>
        <w:tabs>
          <w:tab w:val="left" w:pos="960"/>
        </w:tabs>
        <w:spacing w:after="0" w:line="240" w:lineRule="auto"/>
        <w:ind w:firstLine="709"/>
        <w:contextualSpacing/>
        <w:jc w:val="both"/>
        <w:rPr>
          <w:rFonts w:ascii="Times New Roman" w:hAnsi="Times New Roman" w:cs="Times New Roman"/>
          <w:bCs/>
          <w:sz w:val="24"/>
          <w:szCs w:val="24"/>
        </w:rPr>
      </w:pPr>
      <w:r w:rsidRPr="00022CC0">
        <w:rPr>
          <w:rFonts w:ascii="Times New Roman" w:hAnsi="Times New Roman" w:cs="Times New Roman"/>
          <w:sz w:val="24"/>
          <w:szCs w:val="24"/>
        </w:rPr>
        <w:t>З</w:t>
      </w:r>
      <w:r w:rsidRPr="00022CC0">
        <w:rPr>
          <w:rFonts w:ascii="Times New Roman" w:hAnsi="Times New Roman" w:cs="Times New Roman"/>
          <w:bCs/>
          <w:sz w:val="24"/>
          <w:szCs w:val="24"/>
        </w:rPr>
        <w:t>а отчетный период общее поступление доходов в бюджет муниципального образования городское поселение Междуреченский составило 23 521 534,93 рублей или 16,9% к уточненному плану на год. По сравнению с аналогичным периодом прошлого года доходы бюджета сократились на  10 345 3111,86  рублей.</w:t>
      </w:r>
    </w:p>
    <w:p w:rsidR="00053696" w:rsidRPr="00022CC0" w:rsidRDefault="00053696" w:rsidP="00053696">
      <w:pPr>
        <w:tabs>
          <w:tab w:val="left" w:pos="960"/>
        </w:tabs>
        <w:spacing w:after="0" w:line="240" w:lineRule="auto"/>
        <w:contextualSpacing/>
        <w:jc w:val="both"/>
        <w:rPr>
          <w:rFonts w:ascii="Times New Roman" w:hAnsi="Times New Roman" w:cs="Times New Roman"/>
          <w:b/>
          <w:sz w:val="24"/>
          <w:szCs w:val="24"/>
        </w:rPr>
      </w:pPr>
      <w:r w:rsidRPr="00022CC0">
        <w:rPr>
          <w:rFonts w:ascii="Times New Roman" w:hAnsi="Times New Roman" w:cs="Times New Roman"/>
          <w:bCs/>
          <w:sz w:val="24"/>
          <w:szCs w:val="24"/>
        </w:rPr>
        <w:t xml:space="preserve"> </w:t>
      </w:r>
    </w:p>
    <w:p w:rsidR="00053696" w:rsidRPr="00022CC0" w:rsidRDefault="00053696" w:rsidP="00053696">
      <w:pPr>
        <w:spacing w:after="0" w:line="240" w:lineRule="auto"/>
        <w:ind w:firstLine="567"/>
        <w:jc w:val="center"/>
        <w:rPr>
          <w:rFonts w:ascii="Times New Roman" w:hAnsi="Times New Roman" w:cs="Times New Roman"/>
          <w:b/>
          <w:bCs/>
          <w:sz w:val="24"/>
          <w:szCs w:val="24"/>
        </w:rPr>
      </w:pPr>
      <w:r w:rsidRPr="00022CC0">
        <w:rPr>
          <w:rFonts w:ascii="Times New Roman" w:hAnsi="Times New Roman" w:cs="Times New Roman"/>
          <w:b/>
          <w:bCs/>
          <w:sz w:val="24"/>
          <w:szCs w:val="24"/>
        </w:rPr>
        <w:t xml:space="preserve">Доходы бюджета </w:t>
      </w:r>
    </w:p>
    <w:p w:rsidR="00053696" w:rsidRPr="00022CC0" w:rsidRDefault="00053696" w:rsidP="00053696">
      <w:pPr>
        <w:spacing w:after="0" w:line="240" w:lineRule="auto"/>
        <w:ind w:firstLine="567"/>
        <w:jc w:val="center"/>
        <w:rPr>
          <w:rFonts w:ascii="Times New Roman" w:hAnsi="Times New Roman" w:cs="Times New Roman"/>
          <w:b/>
          <w:bCs/>
          <w:sz w:val="24"/>
          <w:szCs w:val="24"/>
        </w:rPr>
      </w:pPr>
      <w:r w:rsidRPr="00022CC0">
        <w:rPr>
          <w:rFonts w:ascii="Times New Roman" w:hAnsi="Times New Roman" w:cs="Times New Roman"/>
          <w:b/>
          <w:bCs/>
          <w:sz w:val="24"/>
          <w:szCs w:val="24"/>
        </w:rPr>
        <w:t>за 1 квартал 2020-2021 годов</w:t>
      </w:r>
    </w:p>
    <w:p w:rsidR="00053696" w:rsidRPr="00022CC0" w:rsidRDefault="00053696" w:rsidP="00053696">
      <w:pPr>
        <w:spacing w:after="0" w:line="240" w:lineRule="auto"/>
        <w:ind w:firstLine="567"/>
        <w:jc w:val="center"/>
        <w:rPr>
          <w:rFonts w:ascii="Times New Roman" w:hAnsi="Times New Roman" w:cs="Times New Roman"/>
          <w:b/>
          <w:noProof/>
          <w:sz w:val="26"/>
          <w:szCs w:val="26"/>
        </w:rPr>
      </w:pPr>
    </w:p>
    <w:p w:rsidR="00053696" w:rsidRPr="00022CC0" w:rsidRDefault="00053696" w:rsidP="00053696">
      <w:pPr>
        <w:spacing w:line="240" w:lineRule="auto"/>
        <w:ind w:firstLine="567"/>
        <w:jc w:val="center"/>
        <w:rPr>
          <w:rFonts w:ascii="Times New Roman" w:hAnsi="Times New Roman" w:cs="Times New Roman"/>
          <w:b/>
          <w:bCs/>
          <w:noProof/>
          <w:sz w:val="26"/>
          <w:szCs w:val="26"/>
        </w:rPr>
      </w:pPr>
      <w:r w:rsidRPr="00022CC0">
        <w:rPr>
          <w:noProof/>
        </w:rPr>
        <w:drawing>
          <wp:inline distT="0" distB="0" distL="0" distR="0" wp14:anchorId="07318D6D" wp14:editId="130B4B5E">
            <wp:extent cx="5295900" cy="29337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53696" w:rsidRPr="00022CC0" w:rsidRDefault="00053696" w:rsidP="00053696">
      <w:pPr>
        <w:spacing w:after="0" w:line="240" w:lineRule="auto"/>
        <w:ind w:firstLine="709"/>
        <w:contextualSpacing/>
        <w:jc w:val="both"/>
        <w:rPr>
          <w:rFonts w:ascii="Times New Roman" w:hAnsi="Times New Roman" w:cs="Times New Roman"/>
          <w:b/>
          <w:bCs/>
          <w:sz w:val="24"/>
          <w:szCs w:val="24"/>
        </w:rPr>
      </w:pPr>
      <w:r w:rsidRPr="00022CC0">
        <w:rPr>
          <w:rFonts w:ascii="Times New Roman" w:hAnsi="Times New Roman" w:cs="Times New Roman"/>
          <w:bCs/>
          <w:sz w:val="24"/>
          <w:szCs w:val="24"/>
        </w:rPr>
        <w:t>Всего по итогам 1 квартала 2021 года налоговых доходов в бюджет муниципального образования городское поселение Междуреченский поступило 13 534 536,74 рублей, что составляет 57,5% от общего объема доходов бюджета, неналоговые доходы составили 3,3%, а их сумма – 777 118,19 рублей, безвозмездные поступления составили –  9 209 880,0 рублей или 39,2%.</w:t>
      </w:r>
    </w:p>
    <w:p w:rsidR="00053696" w:rsidRPr="00022CC0" w:rsidRDefault="00053696" w:rsidP="00053696">
      <w:pPr>
        <w:spacing w:after="0" w:line="240" w:lineRule="auto"/>
        <w:ind w:firstLine="709"/>
        <w:contextualSpacing/>
        <w:jc w:val="center"/>
        <w:rPr>
          <w:rFonts w:ascii="Times New Roman" w:hAnsi="Times New Roman" w:cs="Times New Roman"/>
          <w:b/>
          <w:bCs/>
          <w:sz w:val="24"/>
          <w:szCs w:val="24"/>
        </w:rPr>
      </w:pPr>
    </w:p>
    <w:p w:rsidR="00053696" w:rsidRPr="00022CC0" w:rsidRDefault="00053696" w:rsidP="00053696">
      <w:pPr>
        <w:spacing w:after="0" w:line="240" w:lineRule="auto"/>
        <w:ind w:firstLine="709"/>
        <w:contextualSpacing/>
        <w:jc w:val="center"/>
        <w:rPr>
          <w:rFonts w:ascii="Times New Roman" w:hAnsi="Times New Roman" w:cs="Times New Roman"/>
          <w:b/>
          <w:bCs/>
          <w:sz w:val="24"/>
          <w:szCs w:val="24"/>
        </w:rPr>
      </w:pPr>
      <w:r w:rsidRPr="00022CC0">
        <w:rPr>
          <w:rFonts w:ascii="Times New Roman" w:hAnsi="Times New Roman" w:cs="Times New Roman"/>
          <w:b/>
          <w:bCs/>
          <w:sz w:val="24"/>
          <w:szCs w:val="24"/>
        </w:rPr>
        <w:t>Налоговые доходы</w:t>
      </w:r>
    </w:p>
    <w:p w:rsidR="00053696" w:rsidRPr="00022CC0" w:rsidRDefault="00053696" w:rsidP="00053696">
      <w:pPr>
        <w:spacing w:after="0" w:line="240" w:lineRule="auto"/>
        <w:ind w:firstLine="709"/>
        <w:contextualSpacing/>
        <w:jc w:val="center"/>
        <w:rPr>
          <w:rFonts w:ascii="Times New Roman" w:hAnsi="Times New Roman" w:cs="Times New Roman"/>
          <w:bCs/>
          <w:sz w:val="24"/>
          <w:szCs w:val="24"/>
        </w:rPr>
      </w:pPr>
    </w:p>
    <w:p w:rsidR="00053696" w:rsidRPr="00022CC0" w:rsidRDefault="00053696" w:rsidP="00053696">
      <w:pPr>
        <w:spacing w:after="0" w:line="240" w:lineRule="auto"/>
        <w:ind w:firstLine="709"/>
        <w:contextualSpacing/>
        <w:jc w:val="both"/>
        <w:rPr>
          <w:rFonts w:ascii="Times New Roman" w:hAnsi="Times New Roman" w:cs="Times New Roman"/>
          <w:sz w:val="24"/>
          <w:szCs w:val="24"/>
        </w:rPr>
      </w:pPr>
      <w:r w:rsidRPr="00022CC0">
        <w:rPr>
          <w:rFonts w:ascii="Times New Roman" w:hAnsi="Times New Roman" w:cs="Times New Roman"/>
          <w:sz w:val="24"/>
          <w:szCs w:val="24"/>
        </w:rPr>
        <w:t xml:space="preserve">В целом по налоговым доходам за 1 квартал 2021 года в сравнении с аналогичным периодом 2020 года наблюдается снижение на 1 190 461,0 рублей. Основной причиной является снижение поступлений налога на доходы физических лиц и земельного налога.  </w:t>
      </w:r>
    </w:p>
    <w:p w:rsidR="00053696" w:rsidRPr="00022CC0" w:rsidRDefault="00053696" w:rsidP="00053696">
      <w:pPr>
        <w:spacing w:after="0" w:line="240" w:lineRule="auto"/>
        <w:ind w:firstLine="709"/>
        <w:contextualSpacing/>
        <w:jc w:val="both"/>
        <w:rPr>
          <w:rFonts w:ascii="Times New Roman" w:hAnsi="Times New Roman" w:cs="Times New Roman"/>
          <w:sz w:val="24"/>
          <w:szCs w:val="24"/>
        </w:rPr>
      </w:pPr>
    </w:p>
    <w:p w:rsidR="00053696" w:rsidRPr="00022CC0" w:rsidRDefault="00053696" w:rsidP="00053696">
      <w:pPr>
        <w:spacing w:after="0" w:line="240" w:lineRule="auto"/>
        <w:ind w:firstLine="709"/>
        <w:contextualSpacing/>
        <w:jc w:val="both"/>
        <w:rPr>
          <w:rFonts w:ascii="Times New Roman" w:hAnsi="Times New Roman" w:cs="Times New Roman"/>
          <w:sz w:val="24"/>
          <w:szCs w:val="24"/>
        </w:rPr>
      </w:pPr>
    </w:p>
    <w:p w:rsidR="00053696" w:rsidRPr="00022CC0" w:rsidRDefault="00053696" w:rsidP="00053696">
      <w:pPr>
        <w:spacing w:after="0" w:line="240" w:lineRule="auto"/>
        <w:ind w:firstLine="709"/>
        <w:contextualSpacing/>
        <w:jc w:val="both"/>
        <w:rPr>
          <w:rFonts w:ascii="Times New Roman" w:hAnsi="Times New Roman" w:cs="Times New Roman"/>
          <w:sz w:val="24"/>
          <w:szCs w:val="24"/>
        </w:rPr>
      </w:pPr>
    </w:p>
    <w:p w:rsidR="00053696" w:rsidRPr="00022CC0" w:rsidRDefault="00053696" w:rsidP="00053696">
      <w:pPr>
        <w:spacing w:after="0" w:line="240" w:lineRule="auto"/>
        <w:ind w:firstLine="709"/>
        <w:contextualSpacing/>
        <w:jc w:val="both"/>
        <w:rPr>
          <w:rFonts w:ascii="Times New Roman" w:hAnsi="Times New Roman" w:cs="Times New Roman"/>
          <w:sz w:val="24"/>
          <w:szCs w:val="24"/>
        </w:rPr>
      </w:pPr>
    </w:p>
    <w:p w:rsidR="00053696" w:rsidRPr="00022CC0" w:rsidRDefault="00053696" w:rsidP="00053696">
      <w:pPr>
        <w:spacing w:after="0" w:line="240" w:lineRule="auto"/>
        <w:ind w:firstLine="709"/>
        <w:contextualSpacing/>
        <w:jc w:val="both"/>
        <w:rPr>
          <w:rFonts w:ascii="Times New Roman" w:hAnsi="Times New Roman" w:cs="Times New Roman"/>
          <w:sz w:val="24"/>
          <w:szCs w:val="24"/>
        </w:rPr>
      </w:pPr>
    </w:p>
    <w:p w:rsidR="00053696" w:rsidRPr="00022CC0" w:rsidRDefault="00053696" w:rsidP="00053696">
      <w:pPr>
        <w:spacing w:after="0" w:line="240" w:lineRule="auto"/>
        <w:ind w:firstLine="567"/>
        <w:jc w:val="center"/>
        <w:rPr>
          <w:rFonts w:ascii="Times New Roman" w:hAnsi="Times New Roman" w:cs="Times New Roman"/>
          <w:b/>
          <w:bCs/>
          <w:sz w:val="24"/>
          <w:szCs w:val="24"/>
        </w:rPr>
      </w:pPr>
      <w:r w:rsidRPr="00022CC0">
        <w:rPr>
          <w:rFonts w:ascii="Times New Roman" w:hAnsi="Times New Roman" w:cs="Times New Roman"/>
          <w:b/>
          <w:bCs/>
          <w:sz w:val="24"/>
          <w:szCs w:val="24"/>
        </w:rPr>
        <w:t xml:space="preserve">Структура налоговых доходов </w:t>
      </w:r>
    </w:p>
    <w:p w:rsidR="00053696" w:rsidRPr="00022CC0" w:rsidRDefault="00053696" w:rsidP="00053696">
      <w:pPr>
        <w:spacing w:after="0" w:line="240" w:lineRule="auto"/>
        <w:ind w:firstLine="567"/>
        <w:jc w:val="center"/>
        <w:rPr>
          <w:rFonts w:ascii="Times New Roman" w:hAnsi="Times New Roman" w:cs="Times New Roman"/>
          <w:b/>
          <w:bCs/>
          <w:sz w:val="24"/>
          <w:szCs w:val="24"/>
        </w:rPr>
      </w:pPr>
      <w:r w:rsidRPr="00022CC0">
        <w:rPr>
          <w:rFonts w:ascii="Times New Roman" w:hAnsi="Times New Roman" w:cs="Times New Roman"/>
          <w:b/>
          <w:bCs/>
          <w:sz w:val="24"/>
          <w:szCs w:val="24"/>
        </w:rPr>
        <w:t>за 1 квартал 2020 года</w:t>
      </w:r>
    </w:p>
    <w:p w:rsidR="00053696" w:rsidRPr="00022CC0" w:rsidRDefault="00053696" w:rsidP="00053696">
      <w:pPr>
        <w:spacing w:after="0" w:line="240" w:lineRule="auto"/>
        <w:ind w:firstLine="567"/>
        <w:jc w:val="center"/>
        <w:rPr>
          <w:rFonts w:ascii="Times New Roman" w:hAnsi="Times New Roman" w:cs="Times New Roman"/>
          <w:b/>
          <w:bCs/>
          <w:sz w:val="24"/>
          <w:szCs w:val="24"/>
        </w:rPr>
      </w:pPr>
    </w:p>
    <w:p w:rsidR="00053696" w:rsidRPr="00022CC0" w:rsidRDefault="00053696" w:rsidP="00053696">
      <w:pPr>
        <w:spacing w:after="0" w:line="240" w:lineRule="auto"/>
        <w:ind w:firstLine="567"/>
        <w:jc w:val="center"/>
        <w:rPr>
          <w:rFonts w:ascii="Times New Roman" w:hAnsi="Times New Roman" w:cs="Times New Roman"/>
          <w:b/>
          <w:bCs/>
          <w:sz w:val="24"/>
          <w:szCs w:val="24"/>
        </w:rPr>
      </w:pPr>
      <w:r w:rsidRPr="00022CC0">
        <w:rPr>
          <w:noProof/>
        </w:rPr>
        <w:drawing>
          <wp:inline distT="0" distB="0" distL="0" distR="0" wp14:anchorId="3357148A" wp14:editId="2EBBBF3C">
            <wp:extent cx="6152515" cy="2098040"/>
            <wp:effectExtent l="0" t="0" r="19685" b="1651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53696" w:rsidRPr="00022CC0" w:rsidRDefault="00053696" w:rsidP="00053696">
      <w:pPr>
        <w:spacing w:after="0" w:line="240" w:lineRule="auto"/>
        <w:ind w:firstLine="567"/>
        <w:jc w:val="center"/>
        <w:rPr>
          <w:rFonts w:ascii="Times New Roman" w:hAnsi="Times New Roman" w:cs="Times New Roman"/>
          <w:bCs/>
          <w:noProof/>
          <w:sz w:val="26"/>
          <w:szCs w:val="26"/>
        </w:rPr>
      </w:pPr>
    </w:p>
    <w:p w:rsidR="00053696" w:rsidRPr="00022CC0" w:rsidRDefault="00053696" w:rsidP="00053696">
      <w:pPr>
        <w:spacing w:line="240" w:lineRule="auto"/>
        <w:ind w:firstLine="709"/>
        <w:jc w:val="both"/>
        <w:rPr>
          <w:rFonts w:ascii="Times New Roman" w:hAnsi="Times New Roman" w:cs="Times New Roman"/>
          <w:bCs/>
          <w:sz w:val="24"/>
          <w:szCs w:val="24"/>
        </w:rPr>
      </w:pPr>
      <w:r w:rsidRPr="00022CC0">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городское поселение Междуреченский является налог на доходы физических лиц. Его доля в объеме налоговых поступлений составляет 61,4%. </w:t>
      </w:r>
    </w:p>
    <w:p w:rsidR="00053696" w:rsidRPr="00022CC0" w:rsidRDefault="00053696" w:rsidP="00053696">
      <w:pPr>
        <w:spacing w:after="0" w:line="240" w:lineRule="auto"/>
        <w:jc w:val="center"/>
        <w:rPr>
          <w:rFonts w:ascii="Times New Roman" w:hAnsi="Times New Roman" w:cs="Times New Roman"/>
          <w:b/>
          <w:sz w:val="24"/>
          <w:szCs w:val="24"/>
        </w:rPr>
      </w:pPr>
      <w:r w:rsidRPr="00022CC0">
        <w:rPr>
          <w:rFonts w:ascii="Times New Roman" w:hAnsi="Times New Roman" w:cs="Times New Roman"/>
          <w:b/>
          <w:sz w:val="24"/>
          <w:szCs w:val="24"/>
        </w:rPr>
        <w:t xml:space="preserve">Налоговые доходы </w:t>
      </w:r>
    </w:p>
    <w:p w:rsidR="00053696" w:rsidRPr="00022CC0" w:rsidRDefault="00053696" w:rsidP="00053696">
      <w:pPr>
        <w:spacing w:after="0" w:line="240" w:lineRule="auto"/>
        <w:jc w:val="center"/>
        <w:rPr>
          <w:rFonts w:ascii="Times New Roman" w:hAnsi="Times New Roman" w:cs="Times New Roman"/>
          <w:b/>
          <w:sz w:val="24"/>
          <w:szCs w:val="24"/>
        </w:rPr>
      </w:pPr>
      <w:r w:rsidRPr="00022CC0">
        <w:rPr>
          <w:rFonts w:ascii="Times New Roman" w:hAnsi="Times New Roman" w:cs="Times New Roman"/>
          <w:b/>
          <w:sz w:val="24"/>
          <w:szCs w:val="24"/>
        </w:rPr>
        <w:t>за 1 квартал 2020-2021 годов</w:t>
      </w:r>
    </w:p>
    <w:p w:rsidR="00053696" w:rsidRPr="00022CC0" w:rsidRDefault="00053696" w:rsidP="00053696">
      <w:pPr>
        <w:spacing w:after="0" w:line="240" w:lineRule="auto"/>
        <w:jc w:val="center"/>
        <w:rPr>
          <w:rFonts w:ascii="Times New Roman" w:hAnsi="Times New Roman" w:cs="Times New Roman"/>
          <w:b/>
          <w:sz w:val="26"/>
          <w:szCs w:val="26"/>
        </w:rPr>
      </w:pPr>
    </w:p>
    <w:p w:rsidR="00053696" w:rsidRPr="00022CC0" w:rsidRDefault="00053696" w:rsidP="00053696">
      <w:pPr>
        <w:spacing w:after="0" w:line="240" w:lineRule="auto"/>
        <w:jc w:val="center"/>
        <w:rPr>
          <w:rFonts w:ascii="Times New Roman" w:hAnsi="Times New Roman" w:cs="Times New Roman"/>
          <w:b/>
          <w:sz w:val="26"/>
          <w:szCs w:val="26"/>
        </w:rPr>
      </w:pPr>
      <w:r w:rsidRPr="00022CC0">
        <w:rPr>
          <w:noProof/>
        </w:rPr>
        <w:drawing>
          <wp:inline distT="0" distB="0" distL="0" distR="0" wp14:anchorId="73A4371D" wp14:editId="7DE336F6">
            <wp:extent cx="5429250" cy="1981200"/>
            <wp:effectExtent l="0" t="0" r="1905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53696" w:rsidRPr="00022CC0" w:rsidRDefault="00053696" w:rsidP="00053696">
      <w:pPr>
        <w:spacing w:after="0" w:line="240" w:lineRule="auto"/>
        <w:jc w:val="center"/>
        <w:rPr>
          <w:rFonts w:ascii="Times New Roman" w:hAnsi="Times New Roman" w:cs="Times New Roman"/>
          <w:b/>
          <w:noProof/>
          <w:sz w:val="26"/>
          <w:szCs w:val="26"/>
        </w:rPr>
      </w:pPr>
    </w:p>
    <w:p w:rsidR="00053696" w:rsidRPr="00022CC0" w:rsidRDefault="00053696" w:rsidP="00053696">
      <w:pPr>
        <w:autoSpaceDE w:val="0"/>
        <w:autoSpaceDN w:val="0"/>
        <w:adjustRightInd w:val="0"/>
        <w:spacing w:after="0" w:line="240" w:lineRule="auto"/>
        <w:ind w:firstLine="708"/>
        <w:jc w:val="both"/>
        <w:rPr>
          <w:rFonts w:ascii="Times New Roman" w:hAnsi="Times New Roman" w:cs="Times New Roman"/>
          <w:sz w:val="26"/>
          <w:szCs w:val="26"/>
        </w:rPr>
      </w:pPr>
    </w:p>
    <w:p w:rsidR="00053696" w:rsidRPr="00022CC0" w:rsidRDefault="00053696" w:rsidP="00053696">
      <w:pPr>
        <w:autoSpaceDE w:val="0"/>
        <w:autoSpaceDN w:val="0"/>
        <w:adjustRightInd w:val="0"/>
        <w:spacing w:after="0" w:line="240" w:lineRule="auto"/>
        <w:ind w:firstLine="708"/>
        <w:jc w:val="both"/>
        <w:rPr>
          <w:rFonts w:ascii="Times New Roman" w:eastAsia="Calibri" w:hAnsi="Times New Roman" w:cs="Times New Roman"/>
          <w:sz w:val="24"/>
          <w:szCs w:val="24"/>
        </w:rPr>
      </w:pPr>
      <w:r w:rsidRPr="00022CC0">
        <w:rPr>
          <w:rFonts w:ascii="Times New Roman" w:hAnsi="Times New Roman" w:cs="Times New Roman"/>
          <w:sz w:val="24"/>
          <w:szCs w:val="24"/>
        </w:rPr>
        <w:t xml:space="preserve">Поступление налога на доходы физических лиц сократилось по сравнению с аналогичным периодом 2020 года на 1 190 461,00 рублей или на 8,1%. Фактическое поступление за 1 квартал  2021 года составило 8 309 363,73  рублей. Крупными налогоплательщиками НДФЛ являются: </w:t>
      </w:r>
      <w:r w:rsidRPr="00022CC0">
        <w:rPr>
          <w:rFonts w:ascii="Times New Roman" w:hAnsi="Times New Roman" w:cs="Times New Roman"/>
          <w:sz w:val="24"/>
          <w:szCs w:val="24"/>
          <w:shd w:val="clear" w:color="auto" w:fill="FFFFFF"/>
        </w:rPr>
        <w:t>Центральное ПМЭС, ООО "</w:t>
      </w:r>
      <w:proofErr w:type="spellStart"/>
      <w:r w:rsidRPr="00022CC0">
        <w:rPr>
          <w:rFonts w:ascii="Times New Roman" w:hAnsi="Times New Roman" w:cs="Times New Roman"/>
          <w:sz w:val="24"/>
          <w:szCs w:val="24"/>
          <w:shd w:val="clear" w:color="auto" w:fill="FFFFFF"/>
        </w:rPr>
        <w:t>Транснефть</w:t>
      </w:r>
      <w:proofErr w:type="spellEnd"/>
      <w:r w:rsidRPr="00022CC0">
        <w:rPr>
          <w:rFonts w:ascii="Times New Roman" w:hAnsi="Times New Roman" w:cs="Times New Roman"/>
          <w:sz w:val="24"/>
          <w:szCs w:val="24"/>
          <w:shd w:val="clear" w:color="auto" w:fill="FFFFFF"/>
        </w:rPr>
        <w:t>-Сибирь", филиал КУ "</w:t>
      </w:r>
      <w:proofErr w:type="spellStart"/>
      <w:r w:rsidRPr="00022CC0">
        <w:rPr>
          <w:rFonts w:ascii="Times New Roman" w:hAnsi="Times New Roman" w:cs="Times New Roman"/>
          <w:sz w:val="24"/>
          <w:szCs w:val="24"/>
          <w:shd w:val="clear" w:color="auto" w:fill="FFFFFF"/>
        </w:rPr>
        <w:t>Центроспас-Югория</w:t>
      </w:r>
      <w:proofErr w:type="spellEnd"/>
      <w:r w:rsidRPr="00022CC0">
        <w:rPr>
          <w:rFonts w:ascii="Times New Roman" w:hAnsi="Times New Roman" w:cs="Times New Roman"/>
          <w:sz w:val="24"/>
          <w:szCs w:val="24"/>
          <w:shd w:val="clear" w:color="auto" w:fill="FFFFFF"/>
        </w:rPr>
        <w:t xml:space="preserve">", МБОУ Междуреченская СОШ, БУ «Междуреченский аграрный колледж», ООО «Акцент», ОМВД России по </w:t>
      </w:r>
      <w:proofErr w:type="spellStart"/>
      <w:r w:rsidRPr="00022CC0">
        <w:rPr>
          <w:rFonts w:ascii="Times New Roman" w:hAnsi="Times New Roman" w:cs="Times New Roman"/>
          <w:sz w:val="24"/>
          <w:szCs w:val="24"/>
          <w:shd w:val="clear" w:color="auto" w:fill="FFFFFF"/>
        </w:rPr>
        <w:t>Кондинскому</w:t>
      </w:r>
      <w:proofErr w:type="spellEnd"/>
      <w:r w:rsidRPr="00022CC0">
        <w:rPr>
          <w:rFonts w:ascii="Times New Roman" w:hAnsi="Times New Roman" w:cs="Times New Roman"/>
          <w:sz w:val="24"/>
          <w:szCs w:val="24"/>
          <w:shd w:val="clear" w:color="auto" w:fill="FFFFFF"/>
        </w:rPr>
        <w:t xml:space="preserve"> району, БУ «</w:t>
      </w:r>
      <w:proofErr w:type="spellStart"/>
      <w:r w:rsidRPr="00022CC0">
        <w:rPr>
          <w:rFonts w:ascii="Times New Roman" w:hAnsi="Times New Roman" w:cs="Times New Roman"/>
          <w:sz w:val="24"/>
          <w:szCs w:val="24"/>
          <w:shd w:val="clear" w:color="auto" w:fill="FFFFFF"/>
        </w:rPr>
        <w:t>Кондинская</w:t>
      </w:r>
      <w:proofErr w:type="spellEnd"/>
      <w:r w:rsidRPr="00022CC0">
        <w:rPr>
          <w:rFonts w:ascii="Times New Roman" w:hAnsi="Times New Roman" w:cs="Times New Roman"/>
          <w:sz w:val="24"/>
          <w:szCs w:val="24"/>
          <w:shd w:val="clear" w:color="auto" w:fill="FFFFFF"/>
        </w:rPr>
        <w:t xml:space="preserve"> районная больница», БУ «</w:t>
      </w:r>
      <w:proofErr w:type="spellStart"/>
      <w:r w:rsidRPr="00022CC0">
        <w:rPr>
          <w:rFonts w:ascii="Times New Roman" w:hAnsi="Times New Roman" w:cs="Times New Roman"/>
          <w:sz w:val="24"/>
          <w:szCs w:val="24"/>
          <w:shd w:val="clear" w:color="auto" w:fill="FFFFFF"/>
        </w:rPr>
        <w:t>Кондинский</w:t>
      </w:r>
      <w:proofErr w:type="spellEnd"/>
      <w:r w:rsidRPr="00022CC0">
        <w:rPr>
          <w:rFonts w:ascii="Times New Roman" w:hAnsi="Times New Roman" w:cs="Times New Roman"/>
          <w:sz w:val="24"/>
          <w:szCs w:val="24"/>
          <w:shd w:val="clear" w:color="auto" w:fill="FFFFFF"/>
        </w:rPr>
        <w:t xml:space="preserve"> районный центр социального обслуживания населения». Уменьшение поступлений</w:t>
      </w:r>
      <w:r w:rsidRPr="00022CC0">
        <w:rPr>
          <w:rFonts w:ascii="Times New Roman" w:eastAsia="Calibri" w:hAnsi="Times New Roman" w:cs="Times New Roman"/>
          <w:sz w:val="24"/>
          <w:szCs w:val="24"/>
        </w:rPr>
        <w:t xml:space="preserve"> обусловлено следующими факторами:</w:t>
      </w:r>
    </w:p>
    <w:p w:rsidR="00053696" w:rsidRPr="00022CC0" w:rsidRDefault="00053696" w:rsidP="00053696">
      <w:pPr>
        <w:spacing w:after="0" w:line="240" w:lineRule="auto"/>
        <w:ind w:firstLine="709"/>
        <w:contextualSpacing/>
        <w:jc w:val="both"/>
        <w:rPr>
          <w:rFonts w:ascii="Times New Roman" w:eastAsia="Calibri" w:hAnsi="Times New Roman" w:cs="Times New Roman"/>
          <w:sz w:val="24"/>
          <w:szCs w:val="24"/>
        </w:rPr>
      </w:pPr>
      <w:r w:rsidRPr="00022CC0">
        <w:rPr>
          <w:rFonts w:ascii="Times New Roman" w:eastAsia="Calibri" w:hAnsi="Times New Roman" w:cs="Times New Roman"/>
          <w:sz w:val="24"/>
          <w:szCs w:val="24"/>
        </w:rPr>
        <w:t>-  снижением поступлений по крупным налогоплательщикам (ф-л КУ «</w:t>
      </w:r>
      <w:proofErr w:type="spellStart"/>
      <w:r w:rsidRPr="00022CC0">
        <w:rPr>
          <w:rFonts w:ascii="Times New Roman" w:eastAsia="Calibri" w:hAnsi="Times New Roman" w:cs="Times New Roman"/>
          <w:sz w:val="24"/>
          <w:szCs w:val="24"/>
        </w:rPr>
        <w:t>Центроспас-Югория</w:t>
      </w:r>
      <w:proofErr w:type="spellEnd"/>
      <w:r w:rsidRPr="00022CC0">
        <w:rPr>
          <w:rFonts w:ascii="Times New Roman" w:eastAsia="Calibri" w:hAnsi="Times New Roman" w:cs="Times New Roman"/>
          <w:sz w:val="24"/>
          <w:szCs w:val="24"/>
        </w:rPr>
        <w:t>», ООО «Акцент»);</w:t>
      </w:r>
    </w:p>
    <w:p w:rsidR="00053696" w:rsidRPr="00022CC0" w:rsidRDefault="00053696" w:rsidP="00053696">
      <w:pPr>
        <w:spacing w:after="0" w:line="240" w:lineRule="auto"/>
        <w:ind w:firstLine="709"/>
        <w:contextualSpacing/>
        <w:jc w:val="both"/>
        <w:rPr>
          <w:rFonts w:ascii="Times New Roman" w:eastAsia="Calibri" w:hAnsi="Times New Roman" w:cs="Times New Roman"/>
          <w:sz w:val="24"/>
          <w:szCs w:val="24"/>
        </w:rPr>
      </w:pPr>
      <w:r w:rsidRPr="00022CC0">
        <w:rPr>
          <w:rFonts w:ascii="Times New Roman" w:eastAsia="Calibri" w:hAnsi="Times New Roman" w:cs="Times New Roman"/>
          <w:sz w:val="24"/>
          <w:szCs w:val="24"/>
        </w:rPr>
        <w:t>- отсутствие в 2021 году уплаты НДФЛ ООО «СК «Лидер».</w:t>
      </w:r>
    </w:p>
    <w:p w:rsidR="00053696" w:rsidRPr="00022CC0" w:rsidRDefault="00053696" w:rsidP="00053696">
      <w:pPr>
        <w:spacing w:after="0" w:line="240" w:lineRule="auto"/>
        <w:ind w:firstLine="709"/>
        <w:jc w:val="both"/>
        <w:rPr>
          <w:rFonts w:ascii="Times New Roman" w:hAnsi="Times New Roman" w:cs="Times New Roman"/>
          <w:sz w:val="24"/>
          <w:szCs w:val="24"/>
        </w:rPr>
      </w:pPr>
      <w:r w:rsidRPr="00022CC0">
        <w:rPr>
          <w:rFonts w:ascii="Times New Roman" w:hAnsi="Times New Roman" w:cs="Times New Roman"/>
          <w:sz w:val="24"/>
          <w:szCs w:val="24"/>
        </w:rPr>
        <w:t>В налоговых доходах 21,7% занимают акцизы на автомобильный и прямогонный бензин, дизельное топливо, моторные масла для дизельных и (или) карбюраторных (</w:t>
      </w:r>
      <w:proofErr w:type="spellStart"/>
      <w:r w:rsidRPr="00022CC0">
        <w:rPr>
          <w:rFonts w:ascii="Times New Roman" w:hAnsi="Times New Roman" w:cs="Times New Roman"/>
          <w:sz w:val="24"/>
          <w:szCs w:val="24"/>
        </w:rPr>
        <w:t>инжекторных</w:t>
      </w:r>
      <w:proofErr w:type="spellEnd"/>
      <w:r w:rsidRPr="00022CC0">
        <w:rPr>
          <w:rFonts w:ascii="Times New Roman" w:hAnsi="Times New Roman" w:cs="Times New Roman"/>
          <w:sz w:val="24"/>
          <w:szCs w:val="24"/>
        </w:rPr>
        <w:t>) двигателей, производимые на территории Российской Федерации. Исполнение за 1 квартал 2021 года составило 2 935 730,85 рублей или 21,3% от уточненного плана. Поступление акцизов увеличилось по сравнению с аналогичным периодом 2020 года на 91 518,42 рублей или на 3,2%.</w:t>
      </w:r>
    </w:p>
    <w:p w:rsidR="00053696" w:rsidRPr="00022CC0" w:rsidRDefault="00053696" w:rsidP="00053696">
      <w:pPr>
        <w:spacing w:after="0" w:line="240" w:lineRule="auto"/>
        <w:ind w:firstLine="708"/>
        <w:jc w:val="both"/>
        <w:rPr>
          <w:rFonts w:ascii="Times New Roman" w:hAnsi="Times New Roman" w:cs="Times New Roman"/>
          <w:bCs/>
          <w:color w:val="26282F"/>
          <w:sz w:val="24"/>
          <w:szCs w:val="24"/>
        </w:rPr>
      </w:pPr>
      <w:r w:rsidRPr="00022CC0">
        <w:rPr>
          <w:rFonts w:ascii="Times New Roman" w:hAnsi="Times New Roman" w:cs="Times New Roman"/>
          <w:bCs/>
          <w:color w:val="26282F"/>
          <w:sz w:val="24"/>
          <w:szCs w:val="24"/>
        </w:rPr>
        <w:lastRenderedPageBreak/>
        <w:t>В общем объеме налоговых доходов 13,1% занимают налоги на имущество. Исполнение за отчетный период составило 1 776 372,80 рублей, что ниже уровня аналогичного периода 2020 года на 427 742,7 рублей. Основными плательщиками налогов на имущество (налог на имущество физических лиц, земельный и транспортный налоги) являются физические лица, для которых установлен срок уплаты налогов до 01.12.2021 года.</w:t>
      </w:r>
    </w:p>
    <w:p w:rsidR="00053696" w:rsidRPr="00022CC0" w:rsidRDefault="00053696" w:rsidP="00053696">
      <w:pPr>
        <w:spacing w:after="0" w:line="240" w:lineRule="auto"/>
        <w:ind w:firstLine="709"/>
        <w:jc w:val="both"/>
        <w:rPr>
          <w:rFonts w:ascii="Times New Roman" w:hAnsi="Times New Roman" w:cs="Times New Roman"/>
          <w:bCs/>
          <w:color w:val="26282F"/>
          <w:sz w:val="24"/>
          <w:szCs w:val="24"/>
        </w:rPr>
      </w:pPr>
      <w:r w:rsidRPr="00022CC0">
        <w:rPr>
          <w:rFonts w:ascii="Times New Roman" w:hAnsi="Times New Roman" w:cs="Times New Roman"/>
          <w:bCs/>
          <w:color w:val="26282F"/>
          <w:sz w:val="24"/>
          <w:szCs w:val="24"/>
        </w:rPr>
        <w:t xml:space="preserve">В общем объеме налоговых доходов 3,5% занимает единый налог на вмененный доход для отдельных видов деятельности (далее – ЕНВД). Исполнение за отчетный период составило 479 469,36 рублей, что выше уровня аналогичного периода 2020 года на 15 980,01 рублей. Система налогообложения в виде ЕНВД прекратила свое действие 01.01.2021 года прекратила действие (в 2021 году осуществлялась оплата налога за 4 квартал 2020 года, а также налогоплательщиками  производилось погашение задолженности прошлых периодов). </w:t>
      </w:r>
    </w:p>
    <w:p w:rsidR="00053696" w:rsidRPr="00022CC0" w:rsidRDefault="00053696" w:rsidP="00053696">
      <w:pPr>
        <w:spacing w:after="0" w:line="240" w:lineRule="auto"/>
        <w:ind w:firstLine="709"/>
        <w:jc w:val="both"/>
        <w:rPr>
          <w:rFonts w:ascii="Times New Roman" w:hAnsi="Times New Roman" w:cs="Times New Roman"/>
          <w:b/>
          <w:sz w:val="24"/>
          <w:szCs w:val="24"/>
        </w:rPr>
      </w:pPr>
      <w:r w:rsidRPr="00022CC0">
        <w:rPr>
          <w:rFonts w:ascii="Times New Roman" w:hAnsi="Times New Roman" w:cs="Times New Roman"/>
          <w:bCs/>
          <w:color w:val="26282F"/>
          <w:sz w:val="24"/>
          <w:szCs w:val="24"/>
        </w:rPr>
        <w:t xml:space="preserve"> </w:t>
      </w:r>
      <w:r w:rsidRPr="00022CC0">
        <w:rPr>
          <w:rFonts w:ascii="Times New Roman" w:hAnsi="Times New Roman" w:cs="Times New Roman"/>
          <w:sz w:val="24"/>
          <w:szCs w:val="24"/>
        </w:rPr>
        <w:t>Исполнение по прочим налоговым поступлениям (государственная пошлина) составило    33 600,00  рублей, что ниже уровня аналогичного периода 2020 года на 1 600,00 рублей. Снижение поступлений государственной пошлины обусловлено уменьшением количества обращений на выдачу специальных разрешений за проезд тяжеловесной и крупногабаритной техники по дорогам местного значения.</w:t>
      </w:r>
    </w:p>
    <w:p w:rsidR="00053696" w:rsidRPr="00022CC0" w:rsidRDefault="00053696" w:rsidP="00053696">
      <w:pPr>
        <w:spacing w:line="240" w:lineRule="auto"/>
        <w:jc w:val="center"/>
        <w:rPr>
          <w:rFonts w:ascii="Times New Roman" w:hAnsi="Times New Roman" w:cs="Times New Roman"/>
          <w:b/>
          <w:sz w:val="24"/>
          <w:szCs w:val="24"/>
        </w:rPr>
      </w:pPr>
      <w:r w:rsidRPr="00022CC0">
        <w:rPr>
          <w:rFonts w:ascii="Times New Roman" w:hAnsi="Times New Roman" w:cs="Times New Roman"/>
          <w:b/>
          <w:sz w:val="24"/>
          <w:szCs w:val="24"/>
        </w:rPr>
        <w:t xml:space="preserve">Неналоговые доходы </w:t>
      </w:r>
    </w:p>
    <w:p w:rsidR="00053696" w:rsidRPr="00022CC0" w:rsidRDefault="00053696" w:rsidP="00053696">
      <w:pPr>
        <w:spacing w:line="240" w:lineRule="auto"/>
        <w:ind w:firstLine="709"/>
        <w:jc w:val="both"/>
        <w:rPr>
          <w:rFonts w:ascii="Times New Roman" w:hAnsi="Times New Roman" w:cs="Times New Roman"/>
          <w:b/>
          <w:sz w:val="24"/>
          <w:szCs w:val="24"/>
        </w:rPr>
      </w:pPr>
      <w:r w:rsidRPr="00022CC0">
        <w:rPr>
          <w:rFonts w:ascii="Times New Roman" w:hAnsi="Times New Roman" w:cs="Times New Roman"/>
          <w:sz w:val="24"/>
          <w:szCs w:val="24"/>
        </w:rPr>
        <w:t xml:space="preserve">Неналоговых доходов в бюджет поселения за 1 квартал 2021 года поступило 777 118,19 рублей, что ниже уровня исполнения за аналогичный период 2020 года на 614 700,01 рублей. </w:t>
      </w:r>
    </w:p>
    <w:p w:rsidR="00053696" w:rsidRPr="00022CC0" w:rsidRDefault="00053696" w:rsidP="00053696">
      <w:pPr>
        <w:spacing w:line="240" w:lineRule="auto"/>
        <w:ind w:firstLine="709"/>
        <w:jc w:val="center"/>
        <w:rPr>
          <w:rFonts w:ascii="Times New Roman" w:hAnsi="Times New Roman" w:cs="Times New Roman"/>
          <w:noProof/>
          <w:sz w:val="24"/>
          <w:szCs w:val="24"/>
        </w:rPr>
      </w:pPr>
      <w:r w:rsidRPr="00022CC0">
        <w:rPr>
          <w:rFonts w:ascii="Times New Roman" w:hAnsi="Times New Roman" w:cs="Times New Roman"/>
          <w:b/>
          <w:sz w:val="24"/>
          <w:szCs w:val="24"/>
        </w:rPr>
        <w:t>Неналоговые доходы за 1 квартал 2020-2021 годов</w:t>
      </w:r>
      <w:r w:rsidRPr="00022CC0">
        <w:rPr>
          <w:rFonts w:ascii="Times New Roman" w:hAnsi="Times New Roman" w:cs="Times New Roman"/>
          <w:noProof/>
          <w:sz w:val="24"/>
          <w:szCs w:val="24"/>
        </w:rPr>
        <w:t xml:space="preserve"> </w:t>
      </w:r>
    </w:p>
    <w:p w:rsidR="00053696" w:rsidRPr="00022CC0" w:rsidRDefault="00053696" w:rsidP="00053696">
      <w:pPr>
        <w:spacing w:line="240" w:lineRule="auto"/>
        <w:ind w:firstLine="709"/>
        <w:jc w:val="center"/>
        <w:rPr>
          <w:rFonts w:ascii="Times New Roman" w:hAnsi="Times New Roman" w:cs="Times New Roman"/>
          <w:noProof/>
          <w:sz w:val="24"/>
          <w:szCs w:val="24"/>
        </w:rPr>
      </w:pPr>
      <w:r w:rsidRPr="00022CC0">
        <w:rPr>
          <w:noProof/>
        </w:rPr>
        <w:drawing>
          <wp:inline distT="0" distB="0" distL="0" distR="0" wp14:anchorId="10C07D12" wp14:editId="438ADF33">
            <wp:extent cx="5562600" cy="1933575"/>
            <wp:effectExtent l="0" t="0" r="19050"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53696" w:rsidRPr="00022CC0" w:rsidRDefault="00053696" w:rsidP="00053696">
      <w:pPr>
        <w:spacing w:after="0" w:line="240" w:lineRule="auto"/>
        <w:ind w:firstLine="709"/>
        <w:jc w:val="both"/>
        <w:rPr>
          <w:rFonts w:ascii="Times New Roman" w:hAnsi="Times New Roman" w:cs="Times New Roman"/>
          <w:sz w:val="24"/>
          <w:szCs w:val="24"/>
        </w:rPr>
      </w:pPr>
      <w:r w:rsidRPr="00022CC0">
        <w:rPr>
          <w:rFonts w:ascii="Times New Roman" w:hAnsi="Times New Roman" w:cs="Times New Roman"/>
          <w:sz w:val="24"/>
          <w:szCs w:val="24"/>
        </w:rPr>
        <w:t xml:space="preserve"> В неналоговых доходах 81,6% занимают доходы от использования имущества. Исполнение за 1 квартал 2021 года составило 633 953,28 рублей или 18,1% к уточненному плану. По сравнению с аналогичным периодом 2020 года поступления сократились на 482 947,91 рублей. Уменьшение поступлений обусловлено погашением в 1 квартале 2020 года задолженности по аренде муниципальных земельных участков (ИП Корня В.М. - 205 000,00 рублей, ИП </w:t>
      </w:r>
      <w:proofErr w:type="spellStart"/>
      <w:r w:rsidRPr="00022CC0">
        <w:rPr>
          <w:rFonts w:ascii="Times New Roman" w:hAnsi="Times New Roman" w:cs="Times New Roman"/>
          <w:sz w:val="24"/>
          <w:szCs w:val="24"/>
        </w:rPr>
        <w:t>Мякишев</w:t>
      </w:r>
      <w:proofErr w:type="spellEnd"/>
      <w:r w:rsidRPr="00022CC0">
        <w:rPr>
          <w:rFonts w:ascii="Times New Roman" w:hAnsi="Times New Roman" w:cs="Times New Roman"/>
          <w:sz w:val="24"/>
          <w:szCs w:val="24"/>
        </w:rPr>
        <w:t xml:space="preserve"> Е.В. – 72 000,0 рублей (в бюджет поселения поступает 50% от уплаченной суммы)):</w:t>
      </w:r>
    </w:p>
    <w:p w:rsidR="00053696" w:rsidRPr="00022CC0" w:rsidRDefault="00053696" w:rsidP="00053696">
      <w:pPr>
        <w:spacing w:after="0" w:line="240" w:lineRule="auto"/>
        <w:ind w:firstLine="709"/>
        <w:jc w:val="both"/>
        <w:rPr>
          <w:rFonts w:ascii="Times New Roman" w:hAnsi="Times New Roman" w:cs="Times New Roman"/>
          <w:sz w:val="24"/>
          <w:szCs w:val="24"/>
        </w:rPr>
      </w:pPr>
      <w:r w:rsidRPr="00022CC0">
        <w:rPr>
          <w:rFonts w:ascii="Times New Roman" w:hAnsi="Times New Roman" w:cs="Times New Roman"/>
          <w:sz w:val="24"/>
          <w:szCs w:val="24"/>
        </w:rPr>
        <w:t>14,4% занимают поступления по штрафам, санкциям и возмещению ущерба. Исполнение за 1 квартал 2021 года составило 111 956,41 рублей или 16% к уточненному плану. По сравнению с аналогичным периодом 2020 года поступления сократились на 131 915,77 рубля. Платежи производятся по факту выявленного нарушения законодательства Российской Федерации.</w:t>
      </w:r>
    </w:p>
    <w:p w:rsidR="00053696" w:rsidRPr="00022CC0" w:rsidRDefault="00053696" w:rsidP="00053696">
      <w:pPr>
        <w:spacing w:after="0" w:line="240" w:lineRule="auto"/>
        <w:ind w:firstLine="708"/>
        <w:contextualSpacing/>
        <w:jc w:val="both"/>
        <w:rPr>
          <w:rFonts w:ascii="Times New Roman" w:hAnsi="Times New Roman" w:cs="Times New Roman"/>
          <w:sz w:val="24"/>
          <w:szCs w:val="24"/>
        </w:rPr>
      </w:pPr>
      <w:r w:rsidRPr="00022CC0">
        <w:rPr>
          <w:rFonts w:ascii="Times New Roman" w:hAnsi="Times New Roman" w:cs="Times New Roman"/>
          <w:sz w:val="24"/>
          <w:szCs w:val="24"/>
        </w:rPr>
        <w:t xml:space="preserve">В неналоговых доходах 3% занимают доходы от продажи материальных и нематериальных активов. На отчетную дату исполнение составило 23 032,88 рублей или 23% от уточненного плана. </w:t>
      </w:r>
      <w:r w:rsidRPr="00022CC0">
        <w:rPr>
          <w:rFonts w:ascii="Times New Roman" w:eastAsia="Times New Roman" w:hAnsi="Times New Roman" w:cs="Times New Roman"/>
          <w:sz w:val="24"/>
          <w:szCs w:val="24"/>
        </w:rPr>
        <w:t xml:space="preserve">В сравнении с аналогичным периодом 2020 года исполнение увеличилось на 2 372,52 рублей. Увеличение поступлений обусловлено </w:t>
      </w:r>
      <w:r w:rsidRPr="00022CC0">
        <w:rPr>
          <w:rFonts w:ascii="Times New Roman" w:eastAsia="Calibri" w:hAnsi="Times New Roman" w:cs="Times New Roman"/>
          <w:sz w:val="24"/>
          <w:szCs w:val="24"/>
        </w:rPr>
        <w:t>ростом в 2021 году активности граждан по выкупу земельных участков на территории муниципального образования.</w:t>
      </w:r>
    </w:p>
    <w:p w:rsidR="00053696" w:rsidRPr="00022CC0" w:rsidRDefault="00053696" w:rsidP="00053696">
      <w:pPr>
        <w:spacing w:line="240" w:lineRule="auto"/>
        <w:ind w:firstLine="709"/>
        <w:jc w:val="both"/>
        <w:rPr>
          <w:rFonts w:ascii="Times New Roman" w:hAnsi="Times New Roman" w:cs="Times New Roman"/>
          <w:b/>
          <w:sz w:val="24"/>
          <w:szCs w:val="24"/>
        </w:rPr>
      </w:pPr>
      <w:r w:rsidRPr="00022CC0">
        <w:rPr>
          <w:rFonts w:ascii="Times New Roman" w:hAnsi="Times New Roman" w:cs="Times New Roman"/>
          <w:sz w:val="24"/>
          <w:szCs w:val="24"/>
        </w:rPr>
        <w:t>Исполнение по прочим неналоговым поступлениям (доходы от компенсации затрат государства) составило 8 175,62 рублей или 1% от общей суммы неналоговых доходов.</w:t>
      </w:r>
    </w:p>
    <w:p w:rsidR="00053696" w:rsidRPr="00022CC0" w:rsidRDefault="00053696" w:rsidP="00053696">
      <w:pPr>
        <w:spacing w:line="240" w:lineRule="auto"/>
        <w:jc w:val="center"/>
        <w:rPr>
          <w:rFonts w:ascii="Times New Roman" w:hAnsi="Times New Roman" w:cs="Times New Roman"/>
          <w:b/>
          <w:sz w:val="24"/>
          <w:szCs w:val="24"/>
        </w:rPr>
      </w:pPr>
      <w:r w:rsidRPr="00022CC0">
        <w:rPr>
          <w:rFonts w:ascii="Times New Roman" w:hAnsi="Times New Roman" w:cs="Times New Roman"/>
          <w:b/>
          <w:sz w:val="24"/>
          <w:szCs w:val="24"/>
        </w:rPr>
        <w:t>Безвозмездные поступления</w:t>
      </w:r>
    </w:p>
    <w:p w:rsidR="00053696" w:rsidRPr="00022CC0" w:rsidRDefault="00053696" w:rsidP="00053696">
      <w:pPr>
        <w:tabs>
          <w:tab w:val="left" w:pos="960"/>
        </w:tabs>
        <w:spacing w:after="0" w:line="240" w:lineRule="auto"/>
        <w:ind w:firstLine="709"/>
        <w:contextualSpacing/>
        <w:jc w:val="both"/>
        <w:rPr>
          <w:rFonts w:ascii="Times New Roman" w:hAnsi="Times New Roman" w:cs="Times New Roman"/>
          <w:sz w:val="24"/>
          <w:szCs w:val="24"/>
        </w:rPr>
      </w:pPr>
      <w:r w:rsidRPr="00022CC0">
        <w:rPr>
          <w:rFonts w:ascii="Times New Roman" w:hAnsi="Times New Roman" w:cs="Times New Roman"/>
          <w:sz w:val="24"/>
          <w:szCs w:val="24"/>
        </w:rPr>
        <w:lastRenderedPageBreak/>
        <w:t>З</w:t>
      </w:r>
      <w:r w:rsidRPr="00022CC0">
        <w:rPr>
          <w:rFonts w:ascii="Times New Roman" w:hAnsi="Times New Roman" w:cs="Times New Roman"/>
          <w:bCs/>
          <w:sz w:val="24"/>
          <w:szCs w:val="24"/>
        </w:rPr>
        <w:t xml:space="preserve">а отчетный период безвозмездные поступления из бюджета </w:t>
      </w:r>
      <w:proofErr w:type="spellStart"/>
      <w:r w:rsidRPr="00022CC0">
        <w:rPr>
          <w:rFonts w:ascii="Times New Roman" w:hAnsi="Times New Roman" w:cs="Times New Roman"/>
          <w:bCs/>
          <w:sz w:val="24"/>
          <w:szCs w:val="24"/>
        </w:rPr>
        <w:t>Кондинского</w:t>
      </w:r>
      <w:proofErr w:type="spellEnd"/>
      <w:r w:rsidRPr="00022CC0">
        <w:rPr>
          <w:rFonts w:ascii="Times New Roman" w:hAnsi="Times New Roman" w:cs="Times New Roman"/>
          <w:bCs/>
          <w:sz w:val="24"/>
          <w:szCs w:val="24"/>
        </w:rPr>
        <w:t xml:space="preserve"> района в бюджет муниципального образования городское поселение Междуреченский составили 9 209 880,0 рублей или 13,3% к уточненному плану на год. </w:t>
      </w:r>
    </w:p>
    <w:p w:rsidR="00053696" w:rsidRPr="00022CC0" w:rsidRDefault="00053696" w:rsidP="00053696">
      <w:pPr>
        <w:spacing w:after="0" w:line="240" w:lineRule="auto"/>
        <w:ind w:firstLine="709"/>
        <w:contextualSpacing/>
        <w:jc w:val="both"/>
        <w:rPr>
          <w:rFonts w:ascii="Times New Roman" w:hAnsi="Times New Roman" w:cs="Times New Roman"/>
          <w:sz w:val="24"/>
          <w:szCs w:val="24"/>
        </w:rPr>
      </w:pPr>
      <w:r w:rsidRPr="00022CC0">
        <w:rPr>
          <w:rFonts w:ascii="Times New Roman" w:hAnsi="Times New Roman" w:cs="Times New Roman"/>
          <w:sz w:val="24"/>
          <w:szCs w:val="24"/>
        </w:rPr>
        <w:t>По сравнению с аналогичным периодом 2020 года поступления сократились на 8 540 150,85 рублей. Основная причина – снижение объема иных межбюджетных трансфертов.</w:t>
      </w:r>
    </w:p>
    <w:p w:rsidR="00053696" w:rsidRPr="00022CC0" w:rsidRDefault="00053696" w:rsidP="00053696">
      <w:pPr>
        <w:spacing w:after="0" w:line="240" w:lineRule="auto"/>
        <w:ind w:firstLine="709"/>
        <w:contextualSpacing/>
        <w:jc w:val="both"/>
        <w:rPr>
          <w:rFonts w:ascii="Times New Roman" w:hAnsi="Times New Roman" w:cs="Times New Roman"/>
          <w:sz w:val="24"/>
          <w:szCs w:val="24"/>
        </w:rPr>
      </w:pPr>
    </w:p>
    <w:p w:rsidR="00053696" w:rsidRPr="00022CC0" w:rsidRDefault="00053696" w:rsidP="00053696">
      <w:pPr>
        <w:spacing w:after="0" w:line="240" w:lineRule="auto"/>
        <w:contextualSpacing/>
        <w:jc w:val="center"/>
        <w:rPr>
          <w:rFonts w:ascii="Times New Roman" w:hAnsi="Times New Roman" w:cs="Times New Roman"/>
          <w:sz w:val="24"/>
          <w:szCs w:val="24"/>
        </w:rPr>
      </w:pPr>
      <w:r w:rsidRPr="00022CC0">
        <w:rPr>
          <w:rFonts w:ascii="Times New Roman" w:hAnsi="Times New Roman" w:cs="Times New Roman"/>
          <w:sz w:val="24"/>
          <w:szCs w:val="24"/>
        </w:rPr>
        <w:t>Структура безвозмездных поступлений</w:t>
      </w:r>
    </w:p>
    <w:p w:rsidR="00053696" w:rsidRPr="00022CC0" w:rsidRDefault="00053696" w:rsidP="00053696">
      <w:pPr>
        <w:spacing w:after="0" w:line="240" w:lineRule="auto"/>
        <w:contextualSpacing/>
        <w:jc w:val="center"/>
        <w:rPr>
          <w:rFonts w:ascii="Times New Roman" w:hAnsi="Times New Roman" w:cs="Times New Roman"/>
          <w:sz w:val="26"/>
          <w:szCs w:val="26"/>
        </w:rPr>
      </w:pPr>
    </w:p>
    <w:p w:rsidR="00053696" w:rsidRPr="00022CC0" w:rsidRDefault="00053696" w:rsidP="00053696">
      <w:pPr>
        <w:spacing w:after="0" w:line="240" w:lineRule="auto"/>
        <w:contextualSpacing/>
        <w:jc w:val="right"/>
        <w:rPr>
          <w:rFonts w:ascii="Times New Roman" w:hAnsi="Times New Roman" w:cs="Times New Roman"/>
          <w:sz w:val="24"/>
          <w:szCs w:val="24"/>
        </w:rPr>
      </w:pPr>
      <w:r w:rsidRPr="00022CC0">
        <w:rPr>
          <w:rFonts w:ascii="Times New Roman" w:hAnsi="Times New Roman" w:cs="Times New Roman"/>
          <w:sz w:val="24"/>
          <w:szCs w:val="24"/>
        </w:rPr>
        <w:t>рублей</w:t>
      </w:r>
    </w:p>
    <w:tbl>
      <w:tblPr>
        <w:tblW w:w="5000" w:type="pct"/>
        <w:tblLook w:val="04A0" w:firstRow="1" w:lastRow="0" w:firstColumn="1" w:lastColumn="0" w:noHBand="0" w:noVBand="1"/>
      </w:tblPr>
      <w:tblGrid>
        <w:gridCol w:w="829"/>
        <w:gridCol w:w="4137"/>
        <w:gridCol w:w="1818"/>
        <w:gridCol w:w="1820"/>
        <w:gridCol w:w="1818"/>
      </w:tblGrid>
      <w:tr w:rsidR="00053696" w:rsidRPr="00022CC0" w:rsidTr="00C97AF7">
        <w:trPr>
          <w:trHeight w:val="660"/>
        </w:trPr>
        <w:tc>
          <w:tcPr>
            <w:tcW w:w="398" w:type="pct"/>
            <w:tcBorders>
              <w:top w:val="single" w:sz="8" w:space="0" w:color="auto"/>
              <w:left w:val="single" w:sz="8" w:space="0" w:color="auto"/>
              <w:bottom w:val="single" w:sz="8" w:space="0" w:color="auto"/>
              <w:right w:val="single" w:sz="8" w:space="0" w:color="auto"/>
            </w:tcBorders>
            <w:noWrap/>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 xml:space="preserve">№ </w:t>
            </w:r>
            <w:proofErr w:type="gramStart"/>
            <w:r w:rsidRPr="00022CC0">
              <w:rPr>
                <w:rFonts w:ascii="Times New Roman" w:hAnsi="Times New Roman" w:cs="Times New Roman"/>
                <w:color w:val="000000"/>
                <w:sz w:val="24"/>
                <w:szCs w:val="24"/>
              </w:rPr>
              <w:t>п</w:t>
            </w:r>
            <w:proofErr w:type="gramEnd"/>
            <w:r w:rsidRPr="00022CC0">
              <w:rPr>
                <w:rFonts w:ascii="Times New Roman" w:hAnsi="Times New Roman" w:cs="Times New Roman"/>
                <w:color w:val="000000"/>
                <w:sz w:val="24"/>
                <w:szCs w:val="24"/>
              </w:rPr>
              <w:t>/п</w:t>
            </w:r>
          </w:p>
        </w:tc>
        <w:tc>
          <w:tcPr>
            <w:tcW w:w="1985" w:type="pct"/>
            <w:tcBorders>
              <w:top w:val="single" w:sz="8" w:space="0" w:color="auto"/>
              <w:left w:val="nil"/>
              <w:bottom w:val="single" w:sz="8" w:space="0" w:color="auto"/>
              <w:right w:val="single" w:sz="8" w:space="0" w:color="auto"/>
            </w:tcBorders>
            <w:noWrap/>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Наименование</w:t>
            </w:r>
          </w:p>
        </w:tc>
        <w:tc>
          <w:tcPr>
            <w:tcW w:w="872" w:type="pct"/>
            <w:tcBorders>
              <w:top w:val="single" w:sz="8" w:space="0" w:color="auto"/>
              <w:left w:val="nil"/>
              <w:bottom w:val="single" w:sz="8" w:space="0" w:color="auto"/>
              <w:right w:val="single" w:sz="8"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Исполнение за 1 квартал 2020 года</w:t>
            </w:r>
          </w:p>
        </w:tc>
        <w:tc>
          <w:tcPr>
            <w:tcW w:w="873" w:type="pct"/>
            <w:tcBorders>
              <w:top w:val="single" w:sz="8" w:space="0" w:color="auto"/>
              <w:left w:val="nil"/>
              <w:bottom w:val="single" w:sz="8" w:space="0" w:color="auto"/>
              <w:right w:val="single" w:sz="8"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Исполнение за 1 квартал 2021 года</w:t>
            </w:r>
          </w:p>
        </w:tc>
        <w:tc>
          <w:tcPr>
            <w:tcW w:w="872" w:type="pct"/>
            <w:tcBorders>
              <w:top w:val="single" w:sz="8" w:space="0" w:color="auto"/>
              <w:left w:val="nil"/>
              <w:bottom w:val="single" w:sz="8" w:space="0" w:color="auto"/>
              <w:right w:val="single" w:sz="8" w:space="0" w:color="auto"/>
            </w:tcBorders>
            <w:noWrap/>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Отклонение</w:t>
            </w:r>
          </w:p>
        </w:tc>
      </w:tr>
      <w:tr w:rsidR="00053696" w:rsidRPr="00022CC0" w:rsidTr="00C97AF7">
        <w:trPr>
          <w:trHeight w:val="370"/>
        </w:trPr>
        <w:tc>
          <w:tcPr>
            <w:tcW w:w="398" w:type="pct"/>
            <w:tcBorders>
              <w:top w:val="nil"/>
              <w:left w:val="single" w:sz="8" w:space="0" w:color="auto"/>
              <w:bottom w:val="single" w:sz="8" w:space="0" w:color="auto"/>
              <w:right w:val="single" w:sz="8"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1</w:t>
            </w:r>
          </w:p>
        </w:tc>
        <w:tc>
          <w:tcPr>
            <w:tcW w:w="1985" w:type="pct"/>
            <w:tcBorders>
              <w:top w:val="nil"/>
              <w:left w:val="nil"/>
              <w:bottom w:val="single" w:sz="8" w:space="0" w:color="auto"/>
              <w:right w:val="single" w:sz="8" w:space="0" w:color="auto"/>
            </w:tcBorders>
            <w:hideMark/>
          </w:tcPr>
          <w:p w:rsidR="00053696" w:rsidRPr="00022CC0" w:rsidRDefault="00053696" w:rsidP="00C97AF7">
            <w:pPr>
              <w:spacing w:after="0" w:line="240" w:lineRule="auto"/>
              <w:jc w:val="both"/>
              <w:rPr>
                <w:rFonts w:ascii="Times New Roman" w:hAnsi="Times New Roman" w:cs="Times New Roman"/>
                <w:color w:val="000000"/>
                <w:sz w:val="24"/>
                <w:szCs w:val="24"/>
              </w:rPr>
            </w:pPr>
            <w:r w:rsidRPr="00022CC0">
              <w:rPr>
                <w:rFonts w:ascii="Times New Roman" w:hAnsi="Times New Roman" w:cs="Times New Roman"/>
                <w:color w:val="000000"/>
                <w:sz w:val="24"/>
                <w:szCs w:val="24"/>
              </w:rPr>
              <w:t>БЕЗВОЗМЕЗДНЫЕ ПОСТУПЛЕНИЯ</w:t>
            </w:r>
          </w:p>
        </w:tc>
        <w:tc>
          <w:tcPr>
            <w:tcW w:w="872" w:type="pct"/>
            <w:tcBorders>
              <w:top w:val="nil"/>
              <w:left w:val="nil"/>
              <w:bottom w:val="single" w:sz="8" w:space="0" w:color="auto"/>
              <w:right w:val="single" w:sz="8"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17 750 030,85</w:t>
            </w:r>
          </w:p>
        </w:tc>
        <w:tc>
          <w:tcPr>
            <w:tcW w:w="873" w:type="pct"/>
            <w:tcBorders>
              <w:top w:val="nil"/>
              <w:left w:val="nil"/>
              <w:bottom w:val="single" w:sz="8" w:space="0" w:color="auto"/>
              <w:right w:val="single" w:sz="8"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9 209 880,00</w:t>
            </w:r>
          </w:p>
        </w:tc>
        <w:tc>
          <w:tcPr>
            <w:tcW w:w="872" w:type="pct"/>
            <w:tcBorders>
              <w:top w:val="nil"/>
              <w:left w:val="nil"/>
              <w:bottom w:val="single" w:sz="8" w:space="0" w:color="auto"/>
              <w:right w:val="single" w:sz="8"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-8 540 150,85</w:t>
            </w:r>
          </w:p>
        </w:tc>
      </w:tr>
      <w:tr w:rsidR="00053696" w:rsidRPr="00022CC0" w:rsidTr="00C97AF7">
        <w:trPr>
          <w:trHeight w:val="479"/>
        </w:trPr>
        <w:tc>
          <w:tcPr>
            <w:tcW w:w="398" w:type="pct"/>
            <w:tcBorders>
              <w:top w:val="nil"/>
              <w:left w:val="single" w:sz="8" w:space="0" w:color="auto"/>
              <w:bottom w:val="single" w:sz="8" w:space="0" w:color="auto"/>
              <w:right w:val="single" w:sz="8"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2</w:t>
            </w:r>
          </w:p>
        </w:tc>
        <w:tc>
          <w:tcPr>
            <w:tcW w:w="1985" w:type="pct"/>
            <w:tcBorders>
              <w:top w:val="nil"/>
              <w:left w:val="nil"/>
              <w:bottom w:val="single" w:sz="8" w:space="0" w:color="auto"/>
              <w:right w:val="single" w:sz="8" w:space="0" w:color="auto"/>
            </w:tcBorders>
            <w:hideMark/>
          </w:tcPr>
          <w:p w:rsidR="00053696" w:rsidRPr="00022CC0" w:rsidRDefault="00053696" w:rsidP="00C97AF7">
            <w:pPr>
              <w:spacing w:after="0" w:line="240" w:lineRule="auto"/>
              <w:jc w:val="both"/>
              <w:rPr>
                <w:rFonts w:ascii="Times New Roman" w:hAnsi="Times New Roman" w:cs="Times New Roman"/>
                <w:color w:val="000000"/>
                <w:sz w:val="24"/>
                <w:szCs w:val="24"/>
              </w:rPr>
            </w:pPr>
            <w:r w:rsidRPr="00022CC0">
              <w:rPr>
                <w:rFonts w:ascii="Times New Roman" w:hAnsi="Times New Roman" w:cs="Times New Roman"/>
                <w:color w:val="000000"/>
                <w:sz w:val="24"/>
                <w:szCs w:val="24"/>
              </w:rPr>
              <w:t>Дотации на выравнивание бюджетной обеспеченности</w:t>
            </w:r>
          </w:p>
        </w:tc>
        <w:tc>
          <w:tcPr>
            <w:tcW w:w="872" w:type="pct"/>
            <w:tcBorders>
              <w:top w:val="nil"/>
              <w:left w:val="nil"/>
              <w:bottom w:val="single" w:sz="8" w:space="0" w:color="auto"/>
              <w:right w:val="single" w:sz="8"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10 949 460,01</w:t>
            </w:r>
          </w:p>
        </w:tc>
        <w:tc>
          <w:tcPr>
            <w:tcW w:w="873" w:type="pct"/>
            <w:tcBorders>
              <w:top w:val="nil"/>
              <w:left w:val="nil"/>
              <w:bottom w:val="single" w:sz="8" w:space="0" w:color="auto"/>
              <w:right w:val="single" w:sz="8"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9 209 880,00</w:t>
            </w:r>
          </w:p>
        </w:tc>
        <w:tc>
          <w:tcPr>
            <w:tcW w:w="872" w:type="pct"/>
            <w:tcBorders>
              <w:top w:val="nil"/>
              <w:left w:val="nil"/>
              <w:bottom w:val="single" w:sz="8" w:space="0" w:color="auto"/>
              <w:right w:val="single" w:sz="8"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- 1 739 580,01</w:t>
            </w:r>
          </w:p>
        </w:tc>
      </w:tr>
      <w:tr w:rsidR="00053696" w:rsidRPr="00022CC0" w:rsidTr="00C97AF7">
        <w:trPr>
          <w:trHeight w:val="543"/>
        </w:trPr>
        <w:tc>
          <w:tcPr>
            <w:tcW w:w="398" w:type="pct"/>
            <w:tcBorders>
              <w:top w:val="nil"/>
              <w:left w:val="single" w:sz="8" w:space="0" w:color="auto"/>
              <w:bottom w:val="single" w:sz="4" w:space="0" w:color="auto"/>
              <w:right w:val="single" w:sz="8"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3</w:t>
            </w:r>
          </w:p>
        </w:tc>
        <w:tc>
          <w:tcPr>
            <w:tcW w:w="1985" w:type="pct"/>
            <w:tcBorders>
              <w:top w:val="nil"/>
              <w:left w:val="nil"/>
              <w:bottom w:val="single" w:sz="4" w:space="0" w:color="auto"/>
              <w:right w:val="single" w:sz="8" w:space="0" w:color="auto"/>
            </w:tcBorders>
            <w:hideMark/>
          </w:tcPr>
          <w:p w:rsidR="00053696" w:rsidRPr="00022CC0" w:rsidRDefault="00053696" w:rsidP="00C97AF7">
            <w:pPr>
              <w:spacing w:after="0" w:line="240" w:lineRule="auto"/>
              <w:jc w:val="both"/>
              <w:rPr>
                <w:rFonts w:ascii="Times New Roman" w:hAnsi="Times New Roman" w:cs="Times New Roman"/>
                <w:color w:val="000000"/>
                <w:sz w:val="24"/>
                <w:szCs w:val="24"/>
              </w:rPr>
            </w:pPr>
            <w:r w:rsidRPr="00022CC0">
              <w:rPr>
                <w:rFonts w:ascii="Times New Roman" w:hAnsi="Times New Roman" w:cs="Times New Roman"/>
                <w:color w:val="000000"/>
                <w:sz w:val="24"/>
                <w:szCs w:val="24"/>
              </w:rPr>
              <w:t>Дотации бюджетам на поддержку мер по обеспечению сбалансированности бюджетов</w:t>
            </w:r>
          </w:p>
        </w:tc>
        <w:tc>
          <w:tcPr>
            <w:tcW w:w="872" w:type="pct"/>
            <w:tcBorders>
              <w:top w:val="nil"/>
              <w:left w:val="nil"/>
              <w:bottom w:val="single" w:sz="4" w:space="0" w:color="auto"/>
              <w:right w:val="single" w:sz="8"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84 200,00</w:t>
            </w:r>
          </w:p>
        </w:tc>
        <w:tc>
          <w:tcPr>
            <w:tcW w:w="873" w:type="pct"/>
            <w:tcBorders>
              <w:top w:val="nil"/>
              <w:left w:val="nil"/>
              <w:bottom w:val="single" w:sz="4" w:space="0" w:color="auto"/>
              <w:right w:val="single" w:sz="8"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0</w:t>
            </w:r>
          </w:p>
        </w:tc>
        <w:tc>
          <w:tcPr>
            <w:tcW w:w="872" w:type="pct"/>
            <w:tcBorders>
              <w:top w:val="nil"/>
              <w:left w:val="nil"/>
              <w:bottom w:val="single" w:sz="4" w:space="0" w:color="auto"/>
              <w:right w:val="single" w:sz="8"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-84 200,00</w:t>
            </w:r>
          </w:p>
        </w:tc>
      </w:tr>
      <w:tr w:rsidR="00053696" w:rsidRPr="00022CC0" w:rsidTr="00C97AF7">
        <w:trPr>
          <w:trHeight w:val="317"/>
        </w:trPr>
        <w:tc>
          <w:tcPr>
            <w:tcW w:w="398" w:type="pct"/>
            <w:tcBorders>
              <w:top w:val="single" w:sz="4" w:space="0" w:color="auto"/>
              <w:left w:val="single" w:sz="4" w:space="0" w:color="auto"/>
              <w:bottom w:val="single" w:sz="4" w:space="0" w:color="auto"/>
              <w:right w:val="single" w:sz="4"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4</w:t>
            </w:r>
          </w:p>
        </w:tc>
        <w:tc>
          <w:tcPr>
            <w:tcW w:w="1985" w:type="pct"/>
            <w:tcBorders>
              <w:top w:val="single" w:sz="4" w:space="0" w:color="auto"/>
              <w:left w:val="single" w:sz="4" w:space="0" w:color="auto"/>
              <w:bottom w:val="single" w:sz="4" w:space="0" w:color="auto"/>
              <w:right w:val="single" w:sz="4" w:space="0" w:color="auto"/>
            </w:tcBorders>
            <w:hideMark/>
          </w:tcPr>
          <w:p w:rsidR="00053696" w:rsidRPr="00022CC0" w:rsidRDefault="00053696" w:rsidP="00C97AF7">
            <w:pPr>
              <w:spacing w:after="0" w:line="240" w:lineRule="auto"/>
              <w:jc w:val="both"/>
              <w:rPr>
                <w:rFonts w:ascii="Times New Roman" w:hAnsi="Times New Roman" w:cs="Times New Roman"/>
                <w:color w:val="000000"/>
                <w:sz w:val="24"/>
                <w:szCs w:val="24"/>
              </w:rPr>
            </w:pPr>
            <w:r w:rsidRPr="00022CC0">
              <w:rPr>
                <w:rFonts w:ascii="Times New Roman" w:hAnsi="Times New Roman" w:cs="Times New Roman"/>
                <w:color w:val="000000"/>
                <w:sz w:val="24"/>
                <w:szCs w:val="24"/>
              </w:rPr>
              <w:t>Субвенции</w:t>
            </w:r>
          </w:p>
        </w:tc>
        <w:tc>
          <w:tcPr>
            <w:tcW w:w="872" w:type="pct"/>
            <w:tcBorders>
              <w:top w:val="single" w:sz="4" w:space="0" w:color="auto"/>
              <w:left w:val="single" w:sz="4" w:space="0" w:color="auto"/>
              <w:bottom w:val="single" w:sz="4" w:space="0" w:color="auto"/>
              <w:right w:val="single" w:sz="4"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0,00</w:t>
            </w:r>
          </w:p>
        </w:tc>
        <w:tc>
          <w:tcPr>
            <w:tcW w:w="873" w:type="pct"/>
            <w:tcBorders>
              <w:top w:val="single" w:sz="4" w:space="0" w:color="auto"/>
              <w:left w:val="single" w:sz="4" w:space="0" w:color="auto"/>
              <w:bottom w:val="single" w:sz="4" w:space="0" w:color="auto"/>
              <w:right w:val="single" w:sz="4"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0,00</w:t>
            </w:r>
          </w:p>
        </w:tc>
        <w:tc>
          <w:tcPr>
            <w:tcW w:w="872" w:type="pct"/>
            <w:tcBorders>
              <w:top w:val="single" w:sz="4" w:space="0" w:color="auto"/>
              <w:left w:val="single" w:sz="4" w:space="0" w:color="auto"/>
              <w:bottom w:val="single" w:sz="4" w:space="0" w:color="auto"/>
              <w:right w:val="single" w:sz="4"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0,00</w:t>
            </w:r>
          </w:p>
        </w:tc>
      </w:tr>
      <w:tr w:rsidR="00053696" w:rsidRPr="00022CC0" w:rsidTr="00C97AF7">
        <w:trPr>
          <w:trHeight w:val="317"/>
        </w:trPr>
        <w:tc>
          <w:tcPr>
            <w:tcW w:w="398" w:type="pct"/>
            <w:tcBorders>
              <w:top w:val="single" w:sz="4" w:space="0" w:color="auto"/>
              <w:left w:val="single" w:sz="4" w:space="0" w:color="auto"/>
              <w:bottom w:val="single" w:sz="4" w:space="0" w:color="auto"/>
              <w:right w:val="single" w:sz="4"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5</w:t>
            </w:r>
          </w:p>
        </w:tc>
        <w:tc>
          <w:tcPr>
            <w:tcW w:w="1985" w:type="pct"/>
            <w:tcBorders>
              <w:top w:val="single" w:sz="4" w:space="0" w:color="auto"/>
              <w:left w:val="single" w:sz="4" w:space="0" w:color="auto"/>
              <w:bottom w:val="single" w:sz="4" w:space="0" w:color="auto"/>
              <w:right w:val="single" w:sz="4" w:space="0" w:color="auto"/>
            </w:tcBorders>
            <w:hideMark/>
          </w:tcPr>
          <w:p w:rsidR="00053696" w:rsidRPr="00022CC0" w:rsidRDefault="00053696" w:rsidP="00C97AF7">
            <w:pPr>
              <w:spacing w:after="0" w:line="240" w:lineRule="auto"/>
              <w:jc w:val="both"/>
              <w:rPr>
                <w:rFonts w:ascii="Times New Roman" w:hAnsi="Times New Roman" w:cs="Times New Roman"/>
                <w:color w:val="000000"/>
                <w:sz w:val="24"/>
                <w:szCs w:val="24"/>
              </w:rPr>
            </w:pPr>
            <w:r w:rsidRPr="00022CC0">
              <w:rPr>
                <w:rFonts w:ascii="Times New Roman" w:hAnsi="Times New Roman" w:cs="Times New Roman"/>
                <w:color w:val="000000"/>
                <w:sz w:val="24"/>
                <w:szCs w:val="24"/>
              </w:rPr>
              <w:t>Иные межбюджетные трансферты</w:t>
            </w:r>
          </w:p>
        </w:tc>
        <w:tc>
          <w:tcPr>
            <w:tcW w:w="872" w:type="pct"/>
            <w:tcBorders>
              <w:top w:val="single" w:sz="4" w:space="0" w:color="auto"/>
              <w:left w:val="single" w:sz="4" w:space="0" w:color="auto"/>
              <w:bottom w:val="single" w:sz="4" w:space="0" w:color="auto"/>
              <w:right w:val="single" w:sz="4"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6 716 370,84</w:t>
            </w:r>
          </w:p>
        </w:tc>
        <w:tc>
          <w:tcPr>
            <w:tcW w:w="873" w:type="pct"/>
            <w:tcBorders>
              <w:top w:val="single" w:sz="4" w:space="0" w:color="auto"/>
              <w:left w:val="single" w:sz="4" w:space="0" w:color="auto"/>
              <w:bottom w:val="single" w:sz="4" w:space="0" w:color="auto"/>
              <w:right w:val="single" w:sz="4"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0,00</w:t>
            </w:r>
          </w:p>
        </w:tc>
        <w:tc>
          <w:tcPr>
            <w:tcW w:w="872" w:type="pct"/>
            <w:tcBorders>
              <w:top w:val="single" w:sz="4" w:space="0" w:color="auto"/>
              <w:left w:val="single" w:sz="4" w:space="0" w:color="auto"/>
              <w:bottom w:val="single" w:sz="4" w:space="0" w:color="auto"/>
              <w:right w:val="single" w:sz="4"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-6 716 370,84</w:t>
            </w:r>
          </w:p>
        </w:tc>
      </w:tr>
      <w:tr w:rsidR="00053696" w:rsidRPr="00022CC0" w:rsidTr="00C97AF7">
        <w:trPr>
          <w:trHeight w:val="317"/>
        </w:trPr>
        <w:tc>
          <w:tcPr>
            <w:tcW w:w="398" w:type="pct"/>
            <w:tcBorders>
              <w:top w:val="single" w:sz="4" w:space="0" w:color="auto"/>
              <w:left w:val="single" w:sz="4" w:space="0" w:color="auto"/>
              <w:bottom w:val="single" w:sz="4" w:space="0" w:color="auto"/>
              <w:right w:val="single" w:sz="4"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6</w:t>
            </w:r>
          </w:p>
        </w:tc>
        <w:tc>
          <w:tcPr>
            <w:tcW w:w="1985" w:type="pct"/>
            <w:tcBorders>
              <w:top w:val="single" w:sz="4" w:space="0" w:color="auto"/>
              <w:left w:val="single" w:sz="4" w:space="0" w:color="auto"/>
              <w:bottom w:val="single" w:sz="4" w:space="0" w:color="auto"/>
              <w:right w:val="single" w:sz="4" w:space="0" w:color="auto"/>
            </w:tcBorders>
            <w:hideMark/>
          </w:tcPr>
          <w:p w:rsidR="00053696" w:rsidRPr="00022CC0" w:rsidRDefault="00053696" w:rsidP="00C97AF7">
            <w:pPr>
              <w:spacing w:after="0" w:line="240" w:lineRule="auto"/>
              <w:jc w:val="both"/>
              <w:rPr>
                <w:rFonts w:ascii="Times New Roman" w:hAnsi="Times New Roman" w:cs="Times New Roman"/>
                <w:color w:val="000000"/>
                <w:sz w:val="24"/>
                <w:szCs w:val="24"/>
              </w:rPr>
            </w:pPr>
            <w:r w:rsidRPr="00022CC0">
              <w:rPr>
                <w:rFonts w:ascii="Times New Roman" w:hAnsi="Times New Roman" w:cs="Times New Roman"/>
                <w:color w:val="000000"/>
                <w:sz w:val="24"/>
                <w:szCs w:val="24"/>
              </w:rPr>
              <w:t>Прочие безвозмездные поступления</w:t>
            </w:r>
          </w:p>
        </w:tc>
        <w:tc>
          <w:tcPr>
            <w:tcW w:w="872" w:type="pct"/>
            <w:tcBorders>
              <w:top w:val="single" w:sz="4" w:space="0" w:color="auto"/>
              <w:left w:val="single" w:sz="4" w:space="0" w:color="auto"/>
              <w:bottom w:val="single" w:sz="4" w:space="0" w:color="auto"/>
              <w:right w:val="single" w:sz="4" w:space="0" w:color="auto"/>
            </w:tcBorders>
            <w:hideMark/>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0,00</w:t>
            </w:r>
          </w:p>
        </w:tc>
        <w:tc>
          <w:tcPr>
            <w:tcW w:w="873" w:type="pct"/>
            <w:tcBorders>
              <w:top w:val="single" w:sz="4" w:space="0" w:color="auto"/>
              <w:left w:val="single" w:sz="4" w:space="0" w:color="auto"/>
              <w:bottom w:val="single" w:sz="4" w:space="0" w:color="auto"/>
              <w:right w:val="single" w:sz="4"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0,00</w:t>
            </w:r>
          </w:p>
        </w:tc>
        <w:tc>
          <w:tcPr>
            <w:tcW w:w="872" w:type="pct"/>
            <w:tcBorders>
              <w:top w:val="single" w:sz="4" w:space="0" w:color="auto"/>
              <w:left w:val="single" w:sz="4" w:space="0" w:color="auto"/>
              <w:bottom w:val="single" w:sz="4" w:space="0" w:color="auto"/>
              <w:right w:val="single" w:sz="4" w:space="0" w:color="auto"/>
            </w:tcBorders>
          </w:tcPr>
          <w:p w:rsidR="00053696" w:rsidRPr="00022CC0" w:rsidRDefault="00053696" w:rsidP="00C97AF7">
            <w:pPr>
              <w:spacing w:after="0" w:line="240" w:lineRule="auto"/>
              <w:jc w:val="center"/>
              <w:rPr>
                <w:rFonts w:ascii="Times New Roman" w:hAnsi="Times New Roman" w:cs="Times New Roman"/>
                <w:color w:val="000000"/>
                <w:sz w:val="24"/>
                <w:szCs w:val="24"/>
              </w:rPr>
            </w:pPr>
            <w:r w:rsidRPr="00022CC0">
              <w:rPr>
                <w:rFonts w:ascii="Times New Roman" w:hAnsi="Times New Roman" w:cs="Times New Roman"/>
                <w:color w:val="000000"/>
                <w:sz w:val="24"/>
                <w:szCs w:val="24"/>
              </w:rPr>
              <w:t>0,00</w:t>
            </w:r>
          </w:p>
        </w:tc>
      </w:tr>
    </w:tbl>
    <w:p w:rsidR="00053696" w:rsidRPr="00022CC0" w:rsidRDefault="00053696" w:rsidP="002528B0">
      <w:pPr>
        <w:spacing w:after="0" w:line="240" w:lineRule="auto"/>
        <w:contextualSpacing/>
        <w:jc w:val="center"/>
        <w:rPr>
          <w:rFonts w:ascii="Times New Roman" w:hAnsi="Times New Roman" w:cs="Times New Roman"/>
          <w:b/>
          <w:sz w:val="24"/>
          <w:szCs w:val="24"/>
        </w:rPr>
      </w:pPr>
    </w:p>
    <w:p w:rsidR="002528B0" w:rsidRPr="00022CC0" w:rsidRDefault="002528B0" w:rsidP="002528B0">
      <w:pPr>
        <w:spacing w:after="0" w:line="240" w:lineRule="auto"/>
        <w:contextualSpacing/>
        <w:jc w:val="center"/>
        <w:rPr>
          <w:rFonts w:ascii="Times New Roman" w:hAnsi="Times New Roman" w:cs="Times New Roman"/>
          <w:b/>
          <w:sz w:val="26"/>
          <w:szCs w:val="26"/>
        </w:rPr>
      </w:pPr>
    </w:p>
    <w:p w:rsidR="00B13CD8" w:rsidRPr="00022CC0" w:rsidRDefault="00B13CD8" w:rsidP="00B13CD8">
      <w:pPr>
        <w:spacing w:after="0" w:line="240" w:lineRule="auto"/>
        <w:contextualSpacing/>
        <w:jc w:val="center"/>
        <w:rPr>
          <w:rFonts w:ascii="Times New Roman" w:hAnsi="Times New Roman" w:cs="Times New Roman"/>
          <w:b/>
          <w:sz w:val="26"/>
          <w:szCs w:val="26"/>
        </w:rPr>
      </w:pPr>
      <w:r w:rsidRPr="00022CC0">
        <w:rPr>
          <w:rFonts w:ascii="Times New Roman" w:hAnsi="Times New Roman" w:cs="Times New Roman"/>
          <w:b/>
          <w:sz w:val="26"/>
          <w:szCs w:val="26"/>
        </w:rPr>
        <w:t>РАСХОДЫ</w:t>
      </w:r>
    </w:p>
    <w:p w:rsidR="00B13CD8" w:rsidRPr="00022CC0" w:rsidRDefault="00B13CD8" w:rsidP="00B13CD8">
      <w:pPr>
        <w:spacing w:after="0" w:line="240" w:lineRule="auto"/>
        <w:contextualSpacing/>
        <w:jc w:val="center"/>
        <w:rPr>
          <w:rFonts w:ascii="Times New Roman" w:hAnsi="Times New Roman" w:cs="Times New Roman"/>
          <w:b/>
          <w:sz w:val="26"/>
          <w:szCs w:val="26"/>
        </w:rPr>
      </w:pPr>
    </w:p>
    <w:p w:rsidR="007D3B3F" w:rsidRPr="00022CC0" w:rsidRDefault="00B13CD8" w:rsidP="007D53F9">
      <w:pPr>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sz w:val="24"/>
          <w:szCs w:val="24"/>
        </w:rPr>
        <w:t xml:space="preserve">Расходы бюджета муниципального образования городское поселение Междуреченский  за </w:t>
      </w:r>
      <w:r w:rsidR="0014686C" w:rsidRPr="00022CC0">
        <w:rPr>
          <w:rFonts w:ascii="Times New Roman" w:hAnsi="Times New Roman" w:cs="Times New Roman"/>
          <w:sz w:val="24"/>
          <w:szCs w:val="24"/>
        </w:rPr>
        <w:t>1</w:t>
      </w:r>
      <w:r w:rsidRPr="00022CC0">
        <w:rPr>
          <w:rFonts w:ascii="Times New Roman" w:hAnsi="Times New Roman" w:cs="Times New Roman"/>
          <w:sz w:val="24"/>
          <w:szCs w:val="24"/>
        </w:rPr>
        <w:t xml:space="preserve"> </w:t>
      </w:r>
      <w:r w:rsidR="0014686C" w:rsidRPr="00022CC0">
        <w:rPr>
          <w:rFonts w:ascii="Times New Roman" w:hAnsi="Times New Roman" w:cs="Times New Roman"/>
          <w:sz w:val="24"/>
          <w:szCs w:val="24"/>
        </w:rPr>
        <w:t>квартал</w:t>
      </w:r>
      <w:r w:rsidRPr="00022CC0">
        <w:rPr>
          <w:rFonts w:ascii="Times New Roman" w:hAnsi="Times New Roman" w:cs="Times New Roman"/>
          <w:sz w:val="24"/>
          <w:szCs w:val="24"/>
        </w:rPr>
        <w:t xml:space="preserve"> 20</w:t>
      </w:r>
      <w:r w:rsidR="0014686C" w:rsidRPr="00022CC0">
        <w:rPr>
          <w:rFonts w:ascii="Times New Roman" w:hAnsi="Times New Roman" w:cs="Times New Roman"/>
          <w:sz w:val="24"/>
          <w:szCs w:val="24"/>
        </w:rPr>
        <w:t>2</w:t>
      </w:r>
      <w:r w:rsidR="00DC18DD" w:rsidRPr="00022CC0">
        <w:rPr>
          <w:rFonts w:ascii="Times New Roman" w:hAnsi="Times New Roman" w:cs="Times New Roman"/>
          <w:sz w:val="24"/>
          <w:szCs w:val="24"/>
        </w:rPr>
        <w:t>1</w:t>
      </w:r>
      <w:r w:rsidRPr="00022CC0">
        <w:rPr>
          <w:rFonts w:ascii="Times New Roman" w:hAnsi="Times New Roman" w:cs="Times New Roman"/>
          <w:sz w:val="24"/>
          <w:szCs w:val="24"/>
        </w:rPr>
        <w:t xml:space="preserve"> года исполнены в сумме </w:t>
      </w:r>
      <w:r w:rsidR="00C877B4" w:rsidRPr="00022CC0">
        <w:rPr>
          <w:rFonts w:ascii="Times New Roman" w:hAnsi="Times New Roman" w:cs="Times New Roman"/>
          <w:sz w:val="24"/>
          <w:szCs w:val="24"/>
        </w:rPr>
        <w:t xml:space="preserve">26 723 368,06 рублей или 18,4% </w:t>
      </w:r>
      <w:r w:rsidR="00651F5E" w:rsidRPr="00022CC0">
        <w:rPr>
          <w:rFonts w:ascii="Times New Roman" w:hAnsi="Times New Roman" w:cs="Times New Roman"/>
          <w:sz w:val="24"/>
          <w:szCs w:val="24"/>
        </w:rPr>
        <w:t>к</w:t>
      </w:r>
      <w:r w:rsidR="00C877B4" w:rsidRPr="00022CC0">
        <w:rPr>
          <w:rFonts w:ascii="Times New Roman" w:hAnsi="Times New Roman" w:cs="Times New Roman"/>
          <w:sz w:val="24"/>
          <w:szCs w:val="24"/>
        </w:rPr>
        <w:t xml:space="preserve"> уточненно</w:t>
      </w:r>
      <w:r w:rsidR="00651F5E" w:rsidRPr="00022CC0">
        <w:rPr>
          <w:rFonts w:ascii="Times New Roman" w:hAnsi="Times New Roman" w:cs="Times New Roman"/>
          <w:sz w:val="24"/>
          <w:szCs w:val="24"/>
        </w:rPr>
        <w:t>му</w:t>
      </w:r>
      <w:r w:rsidR="00C877B4" w:rsidRPr="00022CC0">
        <w:rPr>
          <w:rFonts w:ascii="Times New Roman" w:hAnsi="Times New Roman" w:cs="Times New Roman"/>
          <w:sz w:val="24"/>
          <w:szCs w:val="24"/>
        </w:rPr>
        <w:t xml:space="preserve"> план</w:t>
      </w:r>
      <w:r w:rsidR="00651F5E" w:rsidRPr="00022CC0">
        <w:rPr>
          <w:rFonts w:ascii="Times New Roman" w:hAnsi="Times New Roman" w:cs="Times New Roman"/>
          <w:sz w:val="24"/>
          <w:szCs w:val="24"/>
        </w:rPr>
        <w:t>у</w:t>
      </w:r>
      <w:r w:rsidR="00C877B4" w:rsidRPr="00022CC0">
        <w:rPr>
          <w:rFonts w:ascii="Times New Roman" w:hAnsi="Times New Roman" w:cs="Times New Roman"/>
          <w:sz w:val="24"/>
          <w:szCs w:val="24"/>
        </w:rPr>
        <w:t xml:space="preserve"> на 2021 год, </w:t>
      </w:r>
      <w:r w:rsidR="007D53F9" w:rsidRPr="00022CC0">
        <w:rPr>
          <w:rFonts w:ascii="Times New Roman" w:hAnsi="Times New Roman" w:cs="Times New Roman"/>
          <w:sz w:val="24"/>
          <w:szCs w:val="24"/>
        </w:rPr>
        <w:t>исполнени</w:t>
      </w:r>
      <w:r w:rsidR="00FD5F07" w:rsidRPr="00022CC0">
        <w:rPr>
          <w:rFonts w:ascii="Times New Roman" w:hAnsi="Times New Roman" w:cs="Times New Roman"/>
          <w:sz w:val="24"/>
          <w:szCs w:val="24"/>
        </w:rPr>
        <w:t>е</w:t>
      </w:r>
      <w:r w:rsidR="007D53F9" w:rsidRPr="00022CC0">
        <w:rPr>
          <w:rFonts w:ascii="Times New Roman" w:hAnsi="Times New Roman" w:cs="Times New Roman"/>
          <w:sz w:val="24"/>
          <w:szCs w:val="24"/>
        </w:rPr>
        <w:t xml:space="preserve"> связано с </w:t>
      </w:r>
      <w:r w:rsidR="007D3B3F" w:rsidRPr="00022CC0">
        <w:rPr>
          <w:rFonts w:ascii="Times New Roman" w:hAnsi="Times New Roman" w:cs="Times New Roman"/>
          <w:sz w:val="24"/>
          <w:szCs w:val="24"/>
        </w:rPr>
        <w:t>графиком финансирования переданных полномочий.</w:t>
      </w:r>
    </w:p>
    <w:p w:rsidR="00651F5E" w:rsidRPr="00022CC0" w:rsidRDefault="00651F5E" w:rsidP="00C877B4">
      <w:pPr>
        <w:spacing w:after="0" w:line="240" w:lineRule="auto"/>
        <w:jc w:val="both"/>
        <w:rPr>
          <w:rFonts w:ascii="Times New Roman" w:hAnsi="Times New Roman" w:cs="Times New Roman"/>
          <w:sz w:val="24"/>
          <w:szCs w:val="24"/>
        </w:rPr>
      </w:pPr>
    </w:p>
    <w:p w:rsidR="00DC5F51" w:rsidRPr="00022CC0" w:rsidRDefault="00DC5F51" w:rsidP="00C877B4">
      <w:pPr>
        <w:spacing w:after="0" w:line="240" w:lineRule="auto"/>
        <w:jc w:val="both"/>
        <w:rPr>
          <w:rFonts w:ascii="Times New Roman" w:hAnsi="Times New Roman" w:cs="Times New Roman"/>
          <w:sz w:val="24"/>
          <w:szCs w:val="24"/>
        </w:rPr>
      </w:pPr>
    </w:p>
    <w:p w:rsidR="00DC5F51" w:rsidRPr="00022CC0" w:rsidRDefault="00DC5F51" w:rsidP="00C877B4">
      <w:pPr>
        <w:spacing w:after="0" w:line="240" w:lineRule="auto"/>
        <w:jc w:val="both"/>
        <w:rPr>
          <w:rFonts w:ascii="Times New Roman" w:hAnsi="Times New Roman" w:cs="Times New Roman"/>
          <w:sz w:val="24"/>
          <w:szCs w:val="24"/>
        </w:rPr>
      </w:pPr>
    </w:p>
    <w:p w:rsidR="00E94A15" w:rsidRPr="00022CC0" w:rsidRDefault="00CF5B07" w:rsidP="00D5243B">
      <w:pPr>
        <w:tabs>
          <w:tab w:val="left" w:pos="1416"/>
        </w:tabs>
        <w:spacing w:after="0" w:line="240" w:lineRule="auto"/>
        <w:jc w:val="center"/>
        <w:rPr>
          <w:rFonts w:ascii="Times New Roman" w:hAnsi="Times New Roman" w:cs="Times New Roman"/>
          <w:sz w:val="24"/>
          <w:szCs w:val="24"/>
        </w:rPr>
      </w:pPr>
      <w:r w:rsidRPr="00022CC0">
        <w:rPr>
          <w:rFonts w:ascii="Times New Roman" w:hAnsi="Times New Roman" w:cs="Times New Roman"/>
          <w:sz w:val="24"/>
          <w:szCs w:val="24"/>
        </w:rPr>
        <w:t>Д</w:t>
      </w:r>
      <w:r w:rsidR="0060686A" w:rsidRPr="00022CC0">
        <w:rPr>
          <w:rFonts w:ascii="Times New Roman" w:hAnsi="Times New Roman" w:cs="Times New Roman"/>
          <w:sz w:val="24"/>
          <w:szCs w:val="24"/>
        </w:rPr>
        <w:t xml:space="preserve">иаграмма и таблица с отображением направлений расходов по их объему к общей сумме расходов за </w:t>
      </w:r>
      <w:r w:rsidR="00141DAC" w:rsidRPr="00022CC0">
        <w:rPr>
          <w:rFonts w:ascii="Times New Roman" w:hAnsi="Times New Roman" w:cs="Times New Roman"/>
          <w:sz w:val="24"/>
          <w:szCs w:val="24"/>
        </w:rPr>
        <w:t>1</w:t>
      </w:r>
      <w:r w:rsidRPr="00022CC0">
        <w:rPr>
          <w:rFonts w:ascii="Times New Roman" w:hAnsi="Times New Roman" w:cs="Times New Roman"/>
          <w:sz w:val="24"/>
          <w:szCs w:val="24"/>
        </w:rPr>
        <w:t xml:space="preserve"> </w:t>
      </w:r>
      <w:r w:rsidR="00141DAC" w:rsidRPr="00022CC0">
        <w:rPr>
          <w:rFonts w:ascii="Times New Roman" w:hAnsi="Times New Roman" w:cs="Times New Roman"/>
          <w:sz w:val="24"/>
          <w:szCs w:val="24"/>
        </w:rPr>
        <w:t>квартал</w:t>
      </w:r>
      <w:r w:rsidR="0060686A" w:rsidRPr="00022CC0">
        <w:rPr>
          <w:rFonts w:ascii="Times New Roman" w:hAnsi="Times New Roman" w:cs="Times New Roman"/>
          <w:sz w:val="24"/>
          <w:szCs w:val="24"/>
        </w:rPr>
        <w:t xml:space="preserve"> 20</w:t>
      </w:r>
      <w:r w:rsidR="00141DAC" w:rsidRPr="00022CC0">
        <w:rPr>
          <w:rFonts w:ascii="Times New Roman" w:hAnsi="Times New Roman" w:cs="Times New Roman"/>
          <w:sz w:val="24"/>
          <w:szCs w:val="24"/>
        </w:rPr>
        <w:t>2</w:t>
      </w:r>
      <w:r w:rsidR="00C34A61" w:rsidRPr="00022CC0">
        <w:rPr>
          <w:rFonts w:ascii="Times New Roman" w:hAnsi="Times New Roman" w:cs="Times New Roman"/>
          <w:sz w:val="24"/>
          <w:szCs w:val="24"/>
        </w:rPr>
        <w:t>1</w:t>
      </w:r>
      <w:r w:rsidR="0060686A" w:rsidRPr="00022CC0">
        <w:rPr>
          <w:rFonts w:ascii="Times New Roman" w:hAnsi="Times New Roman" w:cs="Times New Roman"/>
          <w:sz w:val="24"/>
          <w:szCs w:val="24"/>
        </w:rPr>
        <w:t xml:space="preserve"> года.</w:t>
      </w:r>
    </w:p>
    <w:p w:rsidR="00DC5F51" w:rsidRPr="00022CC0" w:rsidRDefault="00DC5F51" w:rsidP="00D5243B">
      <w:pPr>
        <w:tabs>
          <w:tab w:val="left" w:pos="1416"/>
        </w:tabs>
        <w:spacing w:after="0" w:line="240" w:lineRule="auto"/>
        <w:jc w:val="center"/>
        <w:rPr>
          <w:rFonts w:ascii="Times New Roman" w:hAnsi="Times New Roman" w:cs="Times New Roman"/>
          <w:sz w:val="24"/>
          <w:szCs w:val="24"/>
        </w:rPr>
      </w:pPr>
    </w:p>
    <w:p w:rsidR="00E93383" w:rsidRPr="00022CC0" w:rsidRDefault="00186B88" w:rsidP="00D5243B">
      <w:pPr>
        <w:tabs>
          <w:tab w:val="left" w:pos="1416"/>
        </w:tabs>
        <w:spacing w:after="0" w:line="240" w:lineRule="auto"/>
        <w:jc w:val="center"/>
        <w:rPr>
          <w:rFonts w:ascii="Times New Roman" w:hAnsi="Times New Roman" w:cs="Times New Roman"/>
          <w:sz w:val="24"/>
          <w:szCs w:val="24"/>
        </w:rPr>
      </w:pPr>
      <w:r w:rsidRPr="00022CC0">
        <w:rPr>
          <w:rFonts w:ascii="Times New Roman" w:hAnsi="Times New Roman" w:cs="Times New Roman"/>
          <w:noProof/>
          <w:sz w:val="26"/>
          <w:szCs w:val="26"/>
        </w:rPr>
        <w:drawing>
          <wp:inline distT="0" distB="0" distL="0" distR="0" wp14:anchorId="41A18231" wp14:editId="6C0C6365">
            <wp:extent cx="6364605" cy="2913684"/>
            <wp:effectExtent l="0" t="0" r="0" b="127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70C7B" w:rsidRPr="00022CC0" w:rsidRDefault="00A70C7B" w:rsidP="003D4DFB">
      <w:pPr>
        <w:spacing w:after="0" w:line="240" w:lineRule="auto"/>
        <w:jc w:val="both"/>
        <w:rPr>
          <w:rFonts w:ascii="Times New Roman" w:hAnsi="Times New Roman" w:cs="Times New Roman"/>
          <w:sz w:val="26"/>
          <w:szCs w:val="26"/>
        </w:rPr>
      </w:pPr>
    </w:p>
    <w:p w:rsidR="007B4EB7" w:rsidRPr="00022CC0" w:rsidRDefault="007B4EB7" w:rsidP="00B13CD8">
      <w:pPr>
        <w:spacing w:after="0" w:line="240" w:lineRule="auto"/>
        <w:ind w:firstLine="709"/>
        <w:jc w:val="both"/>
        <w:rPr>
          <w:rFonts w:ascii="Times New Roman" w:hAnsi="Times New Roman" w:cs="Times New Roman"/>
          <w:sz w:val="26"/>
          <w:szCs w:val="26"/>
        </w:rPr>
      </w:pPr>
    </w:p>
    <w:tbl>
      <w:tblPr>
        <w:tblW w:w="9356" w:type="dxa"/>
        <w:tblInd w:w="724" w:type="dxa"/>
        <w:tblLayout w:type="fixed"/>
        <w:tblCellMar>
          <w:left w:w="0" w:type="dxa"/>
          <w:right w:w="0" w:type="dxa"/>
        </w:tblCellMar>
        <w:tblLook w:val="04A0" w:firstRow="1" w:lastRow="0" w:firstColumn="1" w:lastColumn="0" w:noHBand="0" w:noVBand="1"/>
      </w:tblPr>
      <w:tblGrid>
        <w:gridCol w:w="7229"/>
        <w:gridCol w:w="2127"/>
      </w:tblGrid>
      <w:tr w:rsidR="00A70C7B" w:rsidRPr="00022CC0" w:rsidTr="00272CA9">
        <w:trPr>
          <w:trHeight w:val="638"/>
        </w:trPr>
        <w:tc>
          <w:tcPr>
            <w:tcW w:w="9356"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A70C7B" w:rsidRPr="00022CC0" w:rsidRDefault="00A70C7B" w:rsidP="00186B88">
            <w:pPr>
              <w:spacing w:after="0" w:line="240" w:lineRule="auto"/>
              <w:jc w:val="center"/>
              <w:rPr>
                <w:rFonts w:ascii="Times New Roman" w:hAnsi="Times New Roman" w:cs="Times New Roman"/>
                <w:sz w:val="24"/>
                <w:szCs w:val="24"/>
              </w:rPr>
            </w:pPr>
            <w:r w:rsidRPr="00022CC0">
              <w:rPr>
                <w:rFonts w:ascii="Times New Roman" w:hAnsi="Times New Roman" w:cs="Times New Roman"/>
                <w:b/>
                <w:bCs/>
                <w:sz w:val="24"/>
                <w:szCs w:val="24"/>
              </w:rPr>
              <w:lastRenderedPageBreak/>
              <w:t xml:space="preserve">Исполнение бюджета по расходам за </w:t>
            </w:r>
            <w:r w:rsidR="002C2EEB" w:rsidRPr="00022CC0">
              <w:rPr>
                <w:rFonts w:ascii="Times New Roman" w:hAnsi="Times New Roman" w:cs="Times New Roman"/>
                <w:b/>
                <w:bCs/>
                <w:sz w:val="24"/>
                <w:szCs w:val="24"/>
              </w:rPr>
              <w:t>1</w:t>
            </w:r>
            <w:r w:rsidR="00CF5B07" w:rsidRPr="00022CC0">
              <w:rPr>
                <w:rFonts w:ascii="Times New Roman" w:hAnsi="Times New Roman" w:cs="Times New Roman"/>
                <w:b/>
                <w:bCs/>
                <w:sz w:val="24"/>
                <w:szCs w:val="24"/>
              </w:rPr>
              <w:t xml:space="preserve"> </w:t>
            </w:r>
            <w:r w:rsidR="002C2EEB" w:rsidRPr="00022CC0">
              <w:rPr>
                <w:rFonts w:ascii="Times New Roman" w:hAnsi="Times New Roman" w:cs="Times New Roman"/>
                <w:b/>
                <w:bCs/>
                <w:sz w:val="24"/>
                <w:szCs w:val="24"/>
              </w:rPr>
              <w:t>квартал 202</w:t>
            </w:r>
            <w:r w:rsidR="00186B88" w:rsidRPr="00022CC0">
              <w:rPr>
                <w:rFonts w:ascii="Times New Roman" w:hAnsi="Times New Roman" w:cs="Times New Roman"/>
                <w:b/>
                <w:bCs/>
                <w:sz w:val="24"/>
                <w:szCs w:val="24"/>
              </w:rPr>
              <w:t>1</w:t>
            </w:r>
            <w:r w:rsidRPr="00022CC0">
              <w:rPr>
                <w:rFonts w:ascii="Times New Roman" w:hAnsi="Times New Roman" w:cs="Times New Roman"/>
                <w:b/>
                <w:bCs/>
                <w:sz w:val="24"/>
                <w:szCs w:val="24"/>
              </w:rPr>
              <w:t xml:space="preserve"> года (руб.)</w:t>
            </w:r>
          </w:p>
        </w:tc>
      </w:tr>
      <w:tr w:rsidR="00750357" w:rsidRPr="00022CC0" w:rsidTr="00272CA9">
        <w:trPr>
          <w:trHeight w:val="485"/>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1A7747" w:rsidP="001A7747">
            <w:pPr>
              <w:spacing w:after="0" w:line="240" w:lineRule="auto"/>
              <w:ind w:firstLine="709"/>
              <w:jc w:val="center"/>
              <w:rPr>
                <w:rFonts w:ascii="Times New Roman" w:hAnsi="Times New Roman" w:cs="Times New Roman"/>
                <w:sz w:val="24"/>
                <w:szCs w:val="24"/>
              </w:rPr>
            </w:pPr>
            <w:r w:rsidRPr="00022CC0">
              <w:rPr>
                <w:rFonts w:ascii="Times New Roman" w:hAnsi="Times New Roman" w:cs="Times New Roman"/>
                <w:sz w:val="24"/>
                <w:szCs w:val="24"/>
              </w:rPr>
              <w:t>Национальная экономика</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186B88" w:rsidP="00272CA9">
            <w:pPr>
              <w:spacing w:after="0" w:line="240" w:lineRule="auto"/>
              <w:jc w:val="center"/>
              <w:rPr>
                <w:rFonts w:ascii="Times New Roman" w:hAnsi="Times New Roman" w:cs="Times New Roman"/>
                <w:sz w:val="24"/>
                <w:szCs w:val="24"/>
              </w:rPr>
            </w:pPr>
            <w:r w:rsidRPr="00022CC0">
              <w:rPr>
                <w:rFonts w:ascii="Times New Roman" w:hAnsi="Times New Roman" w:cs="Times New Roman"/>
                <w:sz w:val="24"/>
                <w:szCs w:val="24"/>
              </w:rPr>
              <w:t>13 498 478,79</w:t>
            </w:r>
          </w:p>
        </w:tc>
      </w:tr>
      <w:tr w:rsidR="00750357" w:rsidRPr="00022CC0" w:rsidTr="00272CA9">
        <w:trPr>
          <w:trHeight w:val="534"/>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750357" w:rsidP="0086566D">
            <w:pPr>
              <w:spacing w:after="0" w:line="240" w:lineRule="auto"/>
              <w:ind w:firstLine="709"/>
              <w:jc w:val="center"/>
              <w:rPr>
                <w:rFonts w:ascii="Times New Roman" w:hAnsi="Times New Roman" w:cs="Times New Roman"/>
                <w:sz w:val="24"/>
                <w:szCs w:val="24"/>
              </w:rPr>
            </w:pPr>
            <w:r w:rsidRPr="00022CC0">
              <w:rPr>
                <w:rFonts w:ascii="Times New Roman" w:hAnsi="Times New Roman" w:cs="Times New Roman"/>
                <w:sz w:val="24"/>
                <w:szCs w:val="24"/>
              </w:rPr>
              <w:t>Общегосударственные вопросы</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186B88" w:rsidP="00272CA9">
            <w:pPr>
              <w:spacing w:after="0" w:line="240" w:lineRule="auto"/>
              <w:jc w:val="center"/>
              <w:rPr>
                <w:rFonts w:ascii="Times New Roman" w:hAnsi="Times New Roman" w:cs="Times New Roman"/>
                <w:sz w:val="24"/>
                <w:szCs w:val="24"/>
              </w:rPr>
            </w:pPr>
            <w:r w:rsidRPr="00022CC0">
              <w:rPr>
                <w:rFonts w:ascii="Times New Roman" w:hAnsi="Times New Roman" w:cs="Times New Roman"/>
                <w:sz w:val="24"/>
                <w:szCs w:val="24"/>
              </w:rPr>
              <w:t>8 048 914,03</w:t>
            </w:r>
          </w:p>
        </w:tc>
      </w:tr>
      <w:tr w:rsidR="00750357" w:rsidRPr="00022CC0" w:rsidTr="00272CA9">
        <w:trPr>
          <w:trHeight w:val="531"/>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1A7747" w:rsidP="0086566D">
            <w:pPr>
              <w:spacing w:after="0" w:line="240" w:lineRule="auto"/>
              <w:ind w:firstLine="709"/>
              <w:jc w:val="center"/>
              <w:rPr>
                <w:rFonts w:ascii="Times New Roman" w:hAnsi="Times New Roman" w:cs="Times New Roman"/>
                <w:sz w:val="24"/>
                <w:szCs w:val="24"/>
              </w:rPr>
            </w:pPr>
            <w:r w:rsidRPr="00022CC0">
              <w:rPr>
                <w:rFonts w:ascii="Times New Roman" w:hAnsi="Times New Roman" w:cs="Times New Roman"/>
                <w:sz w:val="24"/>
                <w:szCs w:val="24"/>
              </w:rPr>
              <w:t>Жилищно-коммунальное хозяйство</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186B88" w:rsidP="00272CA9">
            <w:pPr>
              <w:spacing w:after="0" w:line="240" w:lineRule="auto"/>
              <w:jc w:val="center"/>
              <w:rPr>
                <w:rFonts w:ascii="Times New Roman" w:hAnsi="Times New Roman" w:cs="Times New Roman"/>
                <w:sz w:val="24"/>
                <w:szCs w:val="24"/>
              </w:rPr>
            </w:pPr>
            <w:r w:rsidRPr="00022CC0">
              <w:rPr>
                <w:rFonts w:ascii="Times New Roman" w:hAnsi="Times New Roman" w:cs="Times New Roman"/>
                <w:sz w:val="24"/>
                <w:szCs w:val="24"/>
              </w:rPr>
              <w:t>4 228 662,88</w:t>
            </w:r>
          </w:p>
        </w:tc>
      </w:tr>
      <w:tr w:rsidR="00750357" w:rsidRPr="00022CC0" w:rsidTr="00272CA9">
        <w:trPr>
          <w:trHeight w:val="584"/>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9F7042" w:rsidP="00406F55">
            <w:pPr>
              <w:spacing w:after="0" w:line="240" w:lineRule="auto"/>
              <w:ind w:firstLine="709"/>
              <w:jc w:val="center"/>
              <w:rPr>
                <w:rFonts w:ascii="Times New Roman" w:hAnsi="Times New Roman" w:cs="Times New Roman"/>
                <w:sz w:val="24"/>
                <w:szCs w:val="24"/>
              </w:rPr>
            </w:pPr>
            <w:r w:rsidRPr="00022CC0">
              <w:rPr>
                <w:rFonts w:ascii="Times New Roman" w:hAnsi="Times New Roman" w:cs="Times New Roman"/>
                <w:sz w:val="24"/>
                <w:szCs w:val="24"/>
              </w:rPr>
              <w:t>Культура, кинематография</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186B88" w:rsidP="00272CA9">
            <w:pPr>
              <w:spacing w:after="0" w:line="240" w:lineRule="auto"/>
              <w:jc w:val="center"/>
              <w:rPr>
                <w:rFonts w:ascii="Times New Roman" w:hAnsi="Times New Roman" w:cs="Times New Roman"/>
                <w:sz w:val="24"/>
                <w:szCs w:val="24"/>
              </w:rPr>
            </w:pPr>
            <w:r w:rsidRPr="00022CC0">
              <w:rPr>
                <w:rFonts w:ascii="Times New Roman" w:hAnsi="Times New Roman" w:cs="Times New Roman"/>
                <w:sz w:val="24"/>
                <w:szCs w:val="24"/>
              </w:rPr>
              <w:t>839 312,36</w:t>
            </w:r>
          </w:p>
        </w:tc>
      </w:tr>
      <w:tr w:rsidR="00750357" w:rsidRPr="00022CC0" w:rsidTr="00272CA9">
        <w:trPr>
          <w:trHeight w:val="601"/>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9F7042" w:rsidP="00406F55">
            <w:pPr>
              <w:spacing w:after="0" w:line="240" w:lineRule="auto"/>
              <w:ind w:firstLine="709"/>
              <w:jc w:val="center"/>
              <w:rPr>
                <w:rFonts w:ascii="Times New Roman" w:hAnsi="Times New Roman" w:cs="Times New Roman"/>
                <w:sz w:val="24"/>
                <w:szCs w:val="24"/>
              </w:rPr>
            </w:pPr>
            <w:r w:rsidRPr="00022CC0">
              <w:rPr>
                <w:rFonts w:ascii="Times New Roman" w:hAnsi="Times New Roman" w:cs="Times New Roman"/>
                <w:sz w:val="24"/>
                <w:szCs w:val="24"/>
              </w:rPr>
              <w:t>Социальная политика</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186B88" w:rsidP="00272CA9">
            <w:pPr>
              <w:spacing w:after="0" w:line="240" w:lineRule="auto"/>
              <w:jc w:val="center"/>
              <w:rPr>
                <w:rFonts w:ascii="Times New Roman" w:hAnsi="Times New Roman" w:cs="Times New Roman"/>
                <w:sz w:val="24"/>
                <w:szCs w:val="24"/>
              </w:rPr>
            </w:pPr>
            <w:r w:rsidRPr="00022CC0">
              <w:rPr>
                <w:rFonts w:ascii="Times New Roman" w:hAnsi="Times New Roman" w:cs="Times New Roman"/>
                <w:sz w:val="24"/>
                <w:szCs w:val="24"/>
              </w:rPr>
              <w:t>108 000,00</w:t>
            </w:r>
          </w:p>
        </w:tc>
      </w:tr>
      <w:tr w:rsidR="00750357" w:rsidRPr="00022CC0" w:rsidTr="00272CA9">
        <w:trPr>
          <w:trHeight w:val="741"/>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750357" w:rsidP="00A70C7B">
            <w:pPr>
              <w:spacing w:after="0" w:line="240" w:lineRule="auto"/>
              <w:ind w:firstLine="709"/>
              <w:jc w:val="center"/>
              <w:rPr>
                <w:rFonts w:ascii="Times New Roman" w:hAnsi="Times New Roman" w:cs="Times New Roman"/>
                <w:b/>
                <w:sz w:val="24"/>
                <w:szCs w:val="24"/>
              </w:rPr>
            </w:pPr>
            <w:r w:rsidRPr="00022CC0">
              <w:rPr>
                <w:rFonts w:ascii="Times New Roman" w:hAnsi="Times New Roman" w:cs="Times New Roman"/>
                <w:b/>
                <w:sz w:val="24"/>
                <w:szCs w:val="24"/>
              </w:rPr>
              <w:t>ИТОГО</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022CC0" w:rsidRDefault="00186B88" w:rsidP="00272CA9">
            <w:pPr>
              <w:spacing w:after="0" w:line="240" w:lineRule="auto"/>
              <w:jc w:val="center"/>
              <w:rPr>
                <w:rFonts w:ascii="Times New Roman" w:hAnsi="Times New Roman" w:cs="Times New Roman"/>
                <w:b/>
                <w:sz w:val="24"/>
                <w:szCs w:val="24"/>
              </w:rPr>
            </w:pPr>
            <w:r w:rsidRPr="00022CC0">
              <w:rPr>
                <w:rFonts w:ascii="Times New Roman" w:hAnsi="Times New Roman" w:cs="Times New Roman"/>
                <w:b/>
                <w:sz w:val="24"/>
                <w:szCs w:val="24"/>
              </w:rPr>
              <w:t>26 723 368,06</w:t>
            </w:r>
          </w:p>
        </w:tc>
      </w:tr>
    </w:tbl>
    <w:p w:rsidR="00A70C7B" w:rsidRPr="00022CC0" w:rsidRDefault="00A70C7B" w:rsidP="00B13CD8">
      <w:pPr>
        <w:spacing w:after="0" w:line="240" w:lineRule="auto"/>
        <w:ind w:firstLine="709"/>
        <w:jc w:val="both"/>
        <w:rPr>
          <w:rFonts w:ascii="Times New Roman" w:hAnsi="Times New Roman" w:cs="Times New Roman"/>
          <w:b/>
          <w:sz w:val="24"/>
          <w:szCs w:val="24"/>
        </w:rPr>
      </w:pPr>
    </w:p>
    <w:p w:rsidR="00B13CD8" w:rsidRPr="00022CC0" w:rsidRDefault="00B13CD8" w:rsidP="00B13CD8">
      <w:pPr>
        <w:spacing w:after="0" w:line="240" w:lineRule="auto"/>
        <w:ind w:firstLine="709"/>
        <w:jc w:val="both"/>
        <w:rPr>
          <w:rFonts w:ascii="Times New Roman" w:eastAsia="Times New Roman" w:hAnsi="Times New Roman" w:cs="Times New Roman"/>
          <w:sz w:val="24"/>
          <w:szCs w:val="24"/>
        </w:rPr>
      </w:pPr>
      <w:r w:rsidRPr="00022CC0">
        <w:rPr>
          <w:rFonts w:ascii="Times New Roman" w:eastAsia="Times New Roman" w:hAnsi="Times New Roman" w:cs="Times New Roman"/>
          <w:sz w:val="24"/>
          <w:szCs w:val="24"/>
        </w:rPr>
        <w:t xml:space="preserve">Исполнение расходов в разрезе разделов, подразделов </w:t>
      </w:r>
      <w:r w:rsidRPr="00022CC0">
        <w:rPr>
          <w:rFonts w:ascii="Times New Roman" w:hAnsi="Times New Roman" w:cs="Times New Roman"/>
          <w:sz w:val="24"/>
          <w:szCs w:val="24"/>
        </w:rPr>
        <w:t>бюджетной классификации  бюджета поселения</w:t>
      </w:r>
      <w:r w:rsidRPr="00022CC0">
        <w:rPr>
          <w:rFonts w:ascii="Times New Roman" w:eastAsia="Times New Roman" w:hAnsi="Times New Roman" w:cs="Times New Roman"/>
          <w:sz w:val="24"/>
          <w:szCs w:val="24"/>
        </w:rPr>
        <w:t>, а также обоснование причин их не исполнения приведено ниже.</w:t>
      </w:r>
    </w:p>
    <w:p w:rsidR="00651F5E" w:rsidRPr="00022CC0" w:rsidRDefault="00651F5E" w:rsidP="007F35CF">
      <w:pPr>
        <w:spacing w:line="240" w:lineRule="auto"/>
        <w:ind w:firstLine="567"/>
        <w:jc w:val="both"/>
        <w:rPr>
          <w:rFonts w:ascii="Times New Roman" w:hAnsi="Times New Roman" w:cs="Times New Roman"/>
          <w:b/>
          <w:sz w:val="24"/>
          <w:szCs w:val="24"/>
        </w:rPr>
      </w:pPr>
    </w:p>
    <w:p w:rsidR="003664FB" w:rsidRPr="00022CC0" w:rsidRDefault="00B13CD8" w:rsidP="00007E8A">
      <w:pPr>
        <w:spacing w:after="0" w:line="240" w:lineRule="auto"/>
        <w:ind w:firstLine="567"/>
        <w:jc w:val="both"/>
        <w:rPr>
          <w:rFonts w:ascii="Times New Roman" w:hAnsi="Times New Roman" w:cs="Times New Roman"/>
          <w:b/>
          <w:sz w:val="24"/>
          <w:szCs w:val="24"/>
        </w:rPr>
      </w:pPr>
      <w:r w:rsidRPr="00022CC0">
        <w:rPr>
          <w:rFonts w:ascii="Times New Roman" w:hAnsi="Times New Roman" w:cs="Times New Roman"/>
          <w:b/>
          <w:sz w:val="24"/>
          <w:szCs w:val="24"/>
        </w:rPr>
        <w:t>Раздел 01 «Общегосударственные расходы»</w:t>
      </w:r>
    </w:p>
    <w:p w:rsidR="000F56F6" w:rsidRPr="00022CC0" w:rsidRDefault="00DA1634" w:rsidP="00007E8A">
      <w:pPr>
        <w:spacing w:after="0" w:line="240" w:lineRule="auto"/>
        <w:ind w:firstLine="567"/>
        <w:jc w:val="both"/>
        <w:rPr>
          <w:rFonts w:ascii="Times New Roman" w:hAnsi="Times New Roman" w:cs="Times New Roman"/>
          <w:color w:val="FF0000"/>
          <w:sz w:val="24"/>
          <w:szCs w:val="24"/>
        </w:rPr>
      </w:pPr>
      <w:r w:rsidRPr="00022CC0">
        <w:rPr>
          <w:rFonts w:ascii="Times New Roman" w:hAnsi="Times New Roman" w:cs="Times New Roman"/>
          <w:sz w:val="24"/>
          <w:szCs w:val="24"/>
        </w:rPr>
        <w:t>Исполнение по данному разделу составило 8 048 914,03 рублей или 22,2% к уточненному плану на 2021 год</w:t>
      </w:r>
      <w:r w:rsidR="00651F5E" w:rsidRPr="00022CC0">
        <w:rPr>
          <w:rFonts w:ascii="Times New Roman" w:hAnsi="Times New Roman" w:cs="Times New Roman"/>
          <w:sz w:val="24"/>
          <w:szCs w:val="24"/>
        </w:rPr>
        <w:t xml:space="preserve"> в объеме 36 183 560,00 рублей. </w:t>
      </w:r>
      <w:r w:rsidRPr="00022CC0">
        <w:rPr>
          <w:rFonts w:ascii="Times New Roman" w:hAnsi="Times New Roman" w:cs="Times New Roman"/>
          <w:sz w:val="24"/>
          <w:szCs w:val="24"/>
        </w:rPr>
        <w:t xml:space="preserve">По сравнению с аналогичным периодом 2020 года расходы снизились на 4 430 788,34 рублей. Основная причина снижения расходов, </w:t>
      </w:r>
      <w:r w:rsidR="000F56F6" w:rsidRPr="00022CC0">
        <w:rPr>
          <w:rFonts w:ascii="Times New Roman" w:hAnsi="Times New Roman" w:cs="Times New Roman"/>
          <w:sz w:val="24"/>
          <w:szCs w:val="24"/>
        </w:rPr>
        <w:t>в связи с перечислением денежных средств на администрирование в части переданных полномочий в 1 квартале 2020 года за период 1 полугодия 2020 года.</w:t>
      </w:r>
    </w:p>
    <w:p w:rsidR="00B13CD8" w:rsidRPr="00022CC0" w:rsidRDefault="00B13CD8" w:rsidP="005A7874">
      <w:pPr>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sz w:val="24"/>
          <w:szCs w:val="24"/>
        </w:rPr>
        <w:t>Подраздел 0102  «Функционирование высшего должностного лица субъекта Российской Федерации и муниципального образования»</w:t>
      </w:r>
      <w:r w:rsidR="00B95049" w:rsidRPr="00022CC0">
        <w:rPr>
          <w:rFonts w:ascii="Times New Roman" w:hAnsi="Times New Roman" w:cs="Times New Roman"/>
          <w:sz w:val="24"/>
          <w:szCs w:val="24"/>
        </w:rPr>
        <w:t xml:space="preserve"> - в </w:t>
      </w:r>
      <w:r w:rsidRPr="00022CC0">
        <w:rPr>
          <w:rFonts w:ascii="Times New Roman" w:hAnsi="Times New Roman" w:cs="Times New Roman"/>
          <w:sz w:val="24"/>
          <w:szCs w:val="24"/>
        </w:rPr>
        <w:t xml:space="preserve"> данном подразделе предусмотрены средства на содержание главы городского поселения Междуреченский.</w:t>
      </w:r>
      <w:r w:rsidR="00B95049" w:rsidRPr="00022CC0">
        <w:rPr>
          <w:rFonts w:ascii="Times New Roman" w:hAnsi="Times New Roman" w:cs="Times New Roman"/>
          <w:sz w:val="24"/>
          <w:szCs w:val="24"/>
        </w:rPr>
        <w:t xml:space="preserve"> Исполнение составило </w:t>
      </w:r>
      <w:r w:rsidR="005F31D6" w:rsidRPr="00022CC0">
        <w:rPr>
          <w:rFonts w:ascii="Times New Roman" w:hAnsi="Times New Roman" w:cs="Times New Roman"/>
          <w:sz w:val="24"/>
          <w:szCs w:val="24"/>
        </w:rPr>
        <w:t>686 619,07 рублей или 33,4%</w:t>
      </w:r>
      <w:r w:rsidR="00E3689E" w:rsidRPr="00022CC0">
        <w:rPr>
          <w:rFonts w:ascii="Times New Roman" w:hAnsi="Times New Roman" w:cs="Times New Roman"/>
          <w:sz w:val="24"/>
          <w:szCs w:val="24"/>
        </w:rPr>
        <w:t xml:space="preserve"> </w:t>
      </w:r>
      <w:r w:rsidR="00B95049" w:rsidRPr="00022CC0">
        <w:rPr>
          <w:rFonts w:ascii="Times New Roman" w:hAnsi="Times New Roman" w:cs="Times New Roman"/>
          <w:sz w:val="24"/>
          <w:szCs w:val="24"/>
        </w:rPr>
        <w:t>к уточненному плану на 20</w:t>
      </w:r>
      <w:r w:rsidR="005F31D6" w:rsidRPr="00022CC0">
        <w:rPr>
          <w:rFonts w:ascii="Times New Roman" w:hAnsi="Times New Roman" w:cs="Times New Roman"/>
          <w:sz w:val="24"/>
          <w:szCs w:val="24"/>
        </w:rPr>
        <w:t>21</w:t>
      </w:r>
      <w:r w:rsidR="00B95049" w:rsidRPr="00022CC0">
        <w:rPr>
          <w:rFonts w:ascii="Times New Roman" w:hAnsi="Times New Roman" w:cs="Times New Roman"/>
          <w:sz w:val="24"/>
          <w:szCs w:val="24"/>
        </w:rPr>
        <w:t xml:space="preserve"> год</w:t>
      </w:r>
      <w:r w:rsidR="000F56F6" w:rsidRPr="00022CC0">
        <w:rPr>
          <w:rFonts w:ascii="Times New Roman" w:hAnsi="Times New Roman" w:cs="Times New Roman"/>
          <w:sz w:val="24"/>
          <w:szCs w:val="24"/>
        </w:rPr>
        <w:t xml:space="preserve"> в объеме 2 055 600,00 рублей</w:t>
      </w:r>
      <w:r w:rsidR="00B95049" w:rsidRPr="00022CC0">
        <w:rPr>
          <w:rFonts w:ascii="Times New Roman" w:hAnsi="Times New Roman" w:cs="Times New Roman"/>
          <w:sz w:val="24"/>
          <w:szCs w:val="24"/>
        </w:rPr>
        <w:t>.</w:t>
      </w:r>
      <w:r w:rsidR="004252C1" w:rsidRPr="00022CC0">
        <w:rPr>
          <w:rFonts w:ascii="Times New Roman" w:hAnsi="Times New Roman" w:cs="Times New Roman"/>
          <w:sz w:val="24"/>
          <w:szCs w:val="24"/>
        </w:rPr>
        <w:t xml:space="preserve"> По сравнению с аналогичным периодом расходы </w:t>
      </w:r>
      <w:r w:rsidR="000B76F6" w:rsidRPr="00022CC0">
        <w:rPr>
          <w:rFonts w:ascii="Times New Roman" w:hAnsi="Times New Roman" w:cs="Times New Roman"/>
          <w:sz w:val="24"/>
          <w:szCs w:val="24"/>
        </w:rPr>
        <w:t xml:space="preserve">снизились </w:t>
      </w:r>
      <w:r w:rsidR="004252C1" w:rsidRPr="00022CC0">
        <w:rPr>
          <w:rFonts w:ascii="Times New Roman" w:hAnsi="Times New Roman" w:cs="Times New Roman"/>
          <w:sz w:val="24"/>
          <w:szCs w:val="24"/>
        </w:rPr>
        <w:t xml:space="preserve">на </w:t>
      </w:r>
      <w:r w:rsidR="000B76F6" w:rsidRPr="00022CC0">
        <w:rPr>
          <w:rFonts w:ascii="Times New Roman" w:hAnsi="Times New Roman" w:cs="Times New Roman"/>
          <w:sz w:val="24"/>
          <w:szCs w:val="24"/>
        </w:rPr>
        <w:t xml:space="preserve">96 188,5 </w:t>
      </w:r>
      <w:r w:rsidR="00FD2009" w:rsidRPr="00022CC0">
        <w:rPr>
          <w:rFonts w:ascii="Times New Roman" w:hAnsi="Times New Roman" w:cs="Times New Roman"/>
          <w:sz w:val="24"/>
          <w:szCs w:val="24"/>
        </w:rPr>
        <w:t xml:space="preserve">рублей, </w:t>
      </w:r>
      <w:r w:rsidR="000B76F6" w:rsidRPr="00022CC0">
        <w:rPr>
          <w:rFonts w:ascii="Times New Roman" w:hAnsi="Times New Roman" w:cs="Times New Roman"/>
          <w:sz w:val="24"/>
          <w:szCs w:val="24"/>
        </w:rPr>
        <w:t xml:space="preserve">снижение </w:t>
      </w:r>
      <w:r w:rsidR="00FD2009" w:rsidRPr="00022CC0">
        <w:rPr>
          <w:rFonts w:ascii="Times New Roman" w:hAnsi="Times New Roman" w:cs="Times New Roman"/>
          <w:sz w:val="24"/>
          <w:szCs w:val="24"/>
        </w:rPr>
        <w:t xml:space="preserve">обусловлено единовременной выплатой к отпуску в 1 квартале 2020 года </w:t>
      </w:r>
      <w:r w:rsidR="00517453" w:rsidRPr="00022CC0">
        <w:rPr>
          <w:rFonts w:ascii="Times New Roman" w:hAnsi="Times New Roman" w:cs="Times New Roman"/>
          <w:sz w:val="24"/>
          <w:szCs w:val="24"/>
        </w:rPr>
        <w:t>в размере 2,5 фондов оплаты труда.</w:t>
      </w:r>
      <w:r w:rsidR="00517453" w:rsidRPr="00022CC0">
        <w:rPr>
          <w:rFonts w:ascii="Times New Roman" w:hAnsi="Times New Roman" w:cs="Times New Roman"/>
          <w:color w:val="FF0000"/>
          <w:sz w:val="24"/>
          <w:szCs w:val="24"/>
        </w:rPr>
        <w:t xml:space="preserve"> </w:t>
      </w:r>
    </w:p>
    <w:p w:rsidR="00AA78E7" w:rsidRPr="00022CC0" w:rsidRDefault="00B13CD8" w:rsidP="00517453">
      <w:pPr>
        <w:spacing w:after="0" w:line="240" w:lineRule="auto"/>
        <w:ind w:firstLine="567"/>
        <w:contextualSpacing/>
        <w:jc w:val="both"/>
        <w:rPr>
          <w:rFonts w:ascii="Times New Roman" w:hAnsi="Times New Roman" w:cs="Times New Roman"/>
          <w:color w:val="FF0000"/>
          <w:sz w:val="24"/>
          <w:szCs w:val="24"/>
        </w:rPr>
      </w:pPr>
      <w:proofErr w:type="gramStart"/>
      <w:r w:rsidRPr="00022CC0">
        <w:rPr>
          <w:rFonts w:ascii="Times New Roman" w:hAnsi="Times New Roman" w:cs="Times New Roman"/>
          <w:sz w:val="24"/>
          <w:szCs w:val="24"/>
        </w:rPr>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B95049" w:rsidRPr="00022CC0">
        <w:rPr>
          <w:rFonts w:ascii="Times New Roman" w:hAnsi="Times New Roman" w:cs="Times New Roman"/>
          <w:sz w:val="24"/>
          <w:szCs w:val="24"/>
        </w:rPr>
        <w:t xml:space="preserve"> - в</w:t>
      </w:r>
      <w:r w:rsidRPr="00022CC0">
        <w:rPr>
          <w:rFonts w:ascii="Times New Roman" w:hAnsi="Times New Roman" w:cs="Times New Roman"/>
          <w:sz w:val="24"/>
          <w:szCs w:val="24"/>
        </w:rPr>
        <w:t xml:space="preserve"> данном подра</w:t>
      </w:r>
      <w:r w:rsidR="000F256E" w:rsidRPr="00022CC0">
        <w:rPr>
          <w:rFonts w:ascii="Times New Roman" w:hAnsi="Times New Roman" w:cs="Times New Roman"/>
          <w:sz w:val="24"/>
          <w:szCs w:val="24"/>
        </w:rPr>
        <w:t xml:space="preserve">зделе предусмотрены средства на </w:t>
      </w:r>
      <w:r w:rsidRPr="00022CC0">
        <w:rPr>
          <w:rFonts w:ascii="Times New Roman" w:hAnsi="Times New Roman" w:cs="Times New Roman"/>
          <w:sz w:val="24"/>
          <w:szCs w:val="24"/>
        </w:rPr>
        <w:t xml:space="preserve">обеспечение администрирования </w:t>
      </w:r>
      <w:r w:rsidR="00B95049" w:rsidRPr="00022CC0">
        <w:rPr>
          <w:rFonts w:ascii="Times New Roman" w:hAnsi="Times New Roman" w:cs="Times New Roman"/>
          <w:sz w:val="24"/>
          <w:szCs w:val="24"/>
        </w:rPr>
        <w:t xml:space="preserve">части </w:t>
      </w:r>
      <w:r w:rsidRPr="00022CC0">
        <w:rPr>
          <w:rFonts w:ascii="Times New Roman" w:hAnsi="Times New Roman" w:cs="Times New Roman"/>
          <w:sz w:val="24"/>
          <w:szCs w:val="24"/>
        </w:rPr>
        <w:t xml:space="preserve">переданных полномочий </w:t>
      </w:r>
      <w:r w:rsidR="00B95049" w:rsidRPr="00022CC0">
        <w:rPr>
          <w:rFonts w:ascii="Times New Roman" w:hAnsi="Times New Roman" w:cs="Times New Roman"/>
          <w:sz w:val="24"/>
          <w:szCs w:val="24"/>
        </w:rPr>
        <w:t xml:space="preserve">органов </w:t>
      </w:r>
      <w:r w:rsidR="0084648B" w:rsidRPr="00022CC0">
        <w:rPr>
          <w:rFonts w:ascii="Times New Roman" w:hAnsi="Times New Roman" w:cs="Times New Roman"/>
          <w:sz w:val="24"/>
          <w:szCs w:val="24"/>
        </w:rPr>
        <w:t>местного самоуправления</w:t>
      </w:r>
      <w:r w:rsidR="00B95049" w:rsidRPr="00022CC0">
        <w:rPr>
          <w:rFonts w:ascii="Times New Roman" w:hAnsi="Times New Roman" w:cs="Times New Roman"/>
          <w:sz w:val="24"/>
          <w:szCs w:val="24"/>
        </w:rPr>
        <w:t xml:space="preserve"> поселения</w:t>
      </w:r>
      <w:r w:rsidR="0084648B" w:rsidRPr="00022CC0">
        <w:rPr>
          <w:rFonts w:ascii="Times New Roman" w:hAnsi="Times New Roman" w:cs="Times New Roman"/>
          <w:sz w:val="24"/>
          <w:szCs w:val="24"/>
        </w:rPr>
        <w:t xml:space="preserve"> (содержание </w:t>
      </w:r>
      <w:r w:rsidR="00FE09D0" w:rsidRPr="00022CC0">
        <w:rPr>
          <w:rFonts w:ascii="Times New Roman" w:hAnsi="Times New Roman" w:cs="Times New Roman"/>
          <w:sz w:val="24"/>
          <w:szCs w:val="24"/>
        </w:rPr>
        <w:t>11</w:t>
      </w:r>
      <w:r w:rsidR="0084648B" w:rsidRPr="00022CC0">
        <w:rPr>
          <w:rFonts w:ascii="Times New Roman" w:hAnsi="Times New Roman" w:cs="Times New Roman"/>
          <w:sz w:val="24"/>
          <w:szCs w:val="24"/>
        </w:rPr>
        <w:t xml:space="preserve"> шт.</w:t>
      </w:r>
      <w:r w:rsidR="002F6117" w:rsidRPr="00022CC0">
        <w:rPr>
          <w:rFonts w:ascii="Times New Roman" w:hAnsi="Times New Roman" w:cs="Times New Roman"/>
          <w:sz w:val="24"/>
          <w:szCs w:val="24"/>
        </w:rPr>
        <w:t xml:space="preserve"> </w:t>
      </w:r>
      <w:r w:rsidR="0084648B" w:rsidRPr="00022CC0">
        <w:rPr>
          <w:rFonts w:ascii="Times New Roman" w:hAnsi="Times New Roman" w:cs="Times New Roman"/>
          <w:sz w:val="24"/>
          <w:szCs w:val="24"/>
        </w:rPr>
        <w:t>ед.</w:t>
      </w:r>
      <w:r w:rsidR="00766242" w:rsidRPr="00022CC0">
        <w:rPr>
          <w:rFonts w:ascii="Times New Roman" w:hAnsi="Times New Roman" w:cs="Times New Roman"/>
          <w:sz w:val="24"/>
          <w:szCs w:val="24"/>
        </w:rPr>
        <w:t xml:space="preserve"> введенных в администрации Кондинского района для исполнения переданных полномочий</w:t>
      </w:r>
      <w:r w:rsidR="0084648B" w:rsidRPr="00022CC0">
        <w:rPr>
          <w:rFonts w:ascii="Times New Roman" w:hAnsi="Times New Roman" w:cs="Times New Roman"/>
          <w:sz w:val="24"/>
          <w:szCs w:val="24"/>
        </w:rPr>
        <w:t>)</w:t>
      </w:r>
      <w:r w:rsidR="00B95049" w:rsidRPr="00022CC0">
        <w:rPr>
          <w:rFonts w:ascii="Times New Roman" w:hAnsi="Times New Roman" w:cs="Times New Roman"/>
          <w:sz w:val="24"/>
          <w:szCs w:val="24"/>
        </w:rPr>
        <w:t xml:space="preserve"> </w:t>
      </w:r>
      <w:r w:rsidRPr="00022CC0">
        <w:rPr>
          <w:rFonts w:ascii="Times New Roman" w:hAnsi="Times New Roman" w:cs="Times New Roman"/>
          <w:sz w:val="24"/>
          <w:szCs w:val="24"/>
        </w:rPr>
        <w:t xml:space="preserve">и содержание специалистов администрации городского поселения Междуреченский (2 </w:t>
      </w:r>
      <w:proofErr w:type="spellStart"/>
      <w:r w:rsidRPr="00022CC0">
        <w:rPr>
          <w:rFonts w:ascii="Times New Roman" w:hAnsi="Times New Roman" w:cs="Times New Roman"/>
          <w:sz w:val="24"/>
          <w:szCs w:val="24"/>
        </w:rPr>
        <w:t>шт.ед</w:t>
      </w:r>
      <w:proofErr w:type="spellEnd"/>
      <w:r w:rsidRPr="00022CC0">
        <w:rPr>
          <w:rFonts w:ascii="Times New Roman" w:hAnsi="Times New Roman" w:cs="Times New Roman"/>
          <w:sz w:val="24"/>
          <w:szCs w:val="24"/>
        </w:rPr>
        <w:t>.).</w:t>
      </w:r>
      <w:proofErr w:type="gramEnd"/>
      <w:r w:rsidR="00B95049" w:rsidRPr="00022CC0">
        <w:rPr>
          <w:rFonts w:ascii="Times New Roman" w:hAnsi="Times New Roman" w:cs="Times New Roman"/>
          <w:sz w:val="24"/>
          <w:szCs w:val="24"/>
        </w:rPr>
        <w:t xml:space="preserve"> </w:t>
      </w:r>
      <w:r w:rsidR="000409E3" w:rsidRPr="00022CC0">
        <w:rPr>
          <w:rFonts w:ascii="Times New Roman" w:hAnsi="Times New Roman" w:cs="Times New Roman"/>
          <w:sz w:val="24"/>
          <w:szCs w:val="24"/>
        </w:rPr>
        <w:t>И</w:t>
      </w:r>
      <w:r w:rsidR="00B95049" w:rsidRPr="00022CC0">
        <w:rPr>
          <w:rFonts w:ascii="Times New Roman" w:hAnsi="Times New Roman" w:cs="Times New Roman"/>
          <w:sz w:val="24"/>
          <w:szCs w:val="24"/>
        </w:rPr>
        <w:t>сполнени</w:t>
      </w:r>
      <w:r w:rsidR="000409E3" w:rsidRPr="00022CC0">
        <w:rPr>
          <w:rFonts w:ascii="Times New Roman" w:hAnsi="Times New Roman" w:cs="Times New Roman"/>
          <w:sz w:val="24"/>
          <w:szCs w:val="24"/>
        </w:rPr>
        <w:t>е</w:t>
      </w:r>
      <w:r w:rsidR="00B95049" w:rsidRPr="00022CC0">
        <w:rPr>
          <w:rFonts w:ascii="Times New Roman" w:hAnsi="Times New Roman" w:cs="Times New Roman"/>
          <w:sz w:val="24"/>
          <w:szCs w:val="24"/>
        </w:rPr>
        <w:t xml:space="preserve"> составил</w:t>
      </w:r>
      <w:r w:rsidR="000409E3" w:rsidRPr="00022CC0">
        <w:rPr>
          <w:rFonts w:ascii="Times New Roman" w:hAnsi="Times New Roman" w:cs="Times New Roman"/>
          <w:sz w:val="24"/>
          <w:szCs w:val="24"/>
        </w:rPr>
        <w:t>о</w:t>
      </w:r>
      <w:r w:rsidR="00B95049" w:rsidRPr="00022CC0">
        <w:rPr>
          <w:rFonts w:ascii="Times New Roman" w:hAnsi="Times New Roman" w:cs="Times New Roman"/>
          <w:sz w:val="24"/>
          <w:szCs w:val="24"/>
        </w:rPr>
        <w:t xml:space="preserve"> </w:t>
      </w:r>
      <w:r w:rsidR="001B6116" w:rsidRPr="00022CC0">
        <w:rPr>
          <w:rFonts w:ascii="Times New Roman" w:hAnsi="Times New Roman" w:cs="Times New Roman"/>
          <w:sz w:val="24"/>
          <w:szCs w:val="24"/>
        </w:rPr>
        <w:t>3 407 701,87 рублей или 24,8% к уточненному плану на 2021 год</w:t>
      </w:r>
      <w:r w:rsidR="000F56F6" w:rsidRPr="00022CC0">
        <w:rPr>
          <w:rFonts w:ascii="Times New Roman" w:hAnsi="Times New Roman" w:cs="Times New Roman"/>
          <w:sz w:val="24"/>
          <w:szCs w:val="24"/>
        </w:rPr>
        <w:t xml:space="preserve"> в объеме 13 755 400,00 рублей</w:t>
      </w:r>
      <w:r w:rsidR="001B6116" w:rsidRPr="00022CC0">
        <w:rPr>
          <w:rFonts w:ascii="Times New Roman" w:hAnsi="Times New Roman" w:cs="Times New Roman"/>
          <w:sz w:val="24"/>
          <w:szCs w:val="24"/>
        </w:rPr>
        <w:t xml:space="preserve">. </w:t>
      </w:r>
      <w:r w:rsidR="004252C1" w:rsidRPr="00022CC0">
        <w:rPr>
          <w:rFonts w:ascii="Times New Roman" w:hAnsi="Times New Roman" w:cs="Times New Roman"/>
          <w:sz w:val="24"/>
          <w:szCs w:val="24"/>
        </w:rPr>
        <w:t>По срав</w:t>
      </w:r>
      <w:r w:rsidR="001B6116" w:rsidRPr="00022CC0">
        <w:rPr>
          <w:rFonts w:ascii="Times New Roman" w:hAnsi="Times New Roman" w:cs="Times New Roman"/>
          <w:sz w:val="24"/>
          <w:szCs w:val="24"/>
        </w:rPr>
        <w:t>нению с аналогичным периодом 2020</w:t>
      </w:r>
      <w:r w:rsidR="004252C1" w:rsidRPr="00022CC0">
        <w:rPr>
          <w:rFonts w:ascii="Times New Roman" w:hAnsi="Times New Roman" w:cs="Times New Roman"/>
          <w:sz w:val="24"/>
          <w:szCs w:val="24"/>
        </w:rPr>
        <w:t xml:space="preserve"> года расходы снизились на </w:t>
      </w:r>
      <w:r w:rsidR="001B6116" w:rsidRPr="00022CC0">
        <w:rPr>
          <w:rFonts w:ascii="Times New Roman" w:hAnsi="Times New Roman" w:cs="Times New Roman"/>
          <w:sz w:val="24"/>
          <w:szCs w:val="24"/>
        </w:rPr>
        <w:t>2 747 778,88</w:t>
      </w:r>
      <w:r w:rsidR="000409E3" w:rsidRPr="00022CC0">
        <w:rPr>
          <w:rFonts w:ascii="Times New Roman" w:hAnsi="Times New Roman" w:cs="Times New Roman"/>
          <w:sz w:val="24"/>
          <w:szCs w:val="24"/>
        </w:rPr>
        <w:t xml:space="preserve"> рублей</w:t>
      </w:r>
      <w:r w:rsidR="004252C1" w:rsidRPr="00022CC0">
        <w:rPr>
          <w:rFonts w:ascii="Times New Roman" w:hAnsi="Times New Roman" w:cs="Times New Roman"/>
          <w:sz w:val="24"/>
          <w:szCs w:val="24"/>
        </w:rPr>
        <w:t>.</w:t>
      </w:r>
      <w:r w:rsidR="00517453" w:rsidRPr="00022CC0">
        <w:rPr>
          <w:rFonts w:ascii="Times New Roman" w:hAnsi="Times New Roman" w:cs="Times New Roman"/>
          <w:sz w:val="24"/>
          <w:szCs w:val="24"/>
        </w:rPr>
        <w:t xml:space="preserve"> Причина – снижени</w:t>
      </w:r>
      <w:r w:rsidR="00305FED" w:rsidRPr="00022CC0">
        <w:rPr>
          <w:rFonts w:ascii="Times New Roman" w:hAnsi="Times New Roman" w:cs="Times New Roman"/>
          <w:sz w:val="24"/>
          <w:szCs w:val="24"/>
        </w:rPr>
        <w:t>е</w:t>
      </w:r>
      <w:r w:rsidR="00517453" w:rsidRPr="00022CC0">
        <w:rPr>
          <w:rFonts w:ascii="Times New Roman" w:hAnsi="Times New Roman" w:cs="Times New Roman"/>
          <w:sz w:val="24"/>
          <w:szCs w:val="24"/>
        </w:rPr>
        <w:t xml:space="preserve"> расходов, в связи с перечислением денежных средств на администрирование в части переданных полномочий в 1 квартале 20</w:t>
      </w:r>
      <w:r w:rsidR="00DB786A" w:rsidRPr="00022CC0">
        <w:rPr>
          <w:rFonts w:ascii="Times New Roman" w:hAnsi="Times New Roman" w:cs="Times New Roman"/>
          <w:sz w:val="24"/>
          <w:szCs w:val="24"/>
        </w:rPr>
        <w:t>20</w:t>
      </w:r>
      <w:r w:rsidR="00517453" w:rsidRPr="00022CC0">
        <w:rPr>
          <w:rFonts w:ascii="Times New Roman" w:hAnsi="Times New Roman" w:cs="Times New Roman"/>
          <w:sz w:val="24"/>
          <w:szCs w:val="24"/>
        </w:rPr>
        <w:t xml:space="preserve"> года за период 1 полугодия</w:t>
      </w:r>
      <w:r w:rsidR="009D3FF1" w:rsidRPr="00022CC0">
        <w:rPr>
          <w:rFonts w:ascii="Times New Roman" w:hAnsi="Times New Roman" w:cs="Times New Roman"/>
          <w:sz w:val="24"/>
          <w:szCs w:val="24"/>
        </w:rPr>
        <w:t xml:space="preserve"> 20</w:t>
      </w:r>
      <w:r w:rsidR="00DB786A" w:rsidRPr="00022CC0">
        <w:rPr>
          <w:rFonts w:ascii="Times New Roman" w:hAnsi="Times New Roman" w:cs="Times New Roman"/>
          <w:sz w:val="24"/>
          <w:szCs w:val="24"/>
        </w:rPr>
        <w:t>20</w:t>
      </w:r>
      <w:r w:rsidR="009D3FF1" w:rsidRPr="00022CC0">
        <w:rPr>
          <w:rFonts w:ascii="Times New Roman" w:hAnsi="Times New Roman" w:cs="Times New Roman"/>
          <w:sz w:val="24"/>
          <w:szCs w:val="24"/>
        </w:rPr>
        <w:t xml:space="preserve"> года</w:t>
      </w:r>
      <w:r w:rsidR="00AA78E7" w:rsidRPr="00022CC0">
        <w:rPr>
          <w:rFonts w:ascii="Times New Roman" w:hAnsi="Times New Roman" w:cs="Times New Roman"/>
          <w:sz w:val="24"/>
          <w:szCs w:val="24"/>
        </w:rPr>
        <w:t>.</w:t>
      </w:r>
    </w:p>
    <w:p w:rsidR="00DB786A" w:rsidRPr="00022CC0" w:rsidRDefault="00517453" w:rsidP="00DB786A">
      <w:pPr>
        <w:spacing w:after="0" w:line="240" w:lineRule="auto"/>
        <w:ind w:firstLine="709"/>
        <w:jc w:val="both"/>
        <w:rPr>
          <w:rFonts w:ascii="Times New Roman" w:hAnsi="Times New Roman" w:cs="Times New Roman"/>
          <w:bCs/>
          <w:iCs/>
          <w:sz w:val="24"/>
          <w:szCs w:val="24"/>
        </w:rPr>
      </w:pPr>
      <w:r w:rsidRPr="00022CC0">
        <w:rPr>
          <w:rFonts w:ascii="Times New Roman" w:hAnsi="Times New Roman" w:cs="Times New Roman"/>
          <w:sz w:val="24"/>
          <w:szCs w:val="24"/>
        </w:rPr>
        <w:t xml:space="preserve"> </w:t>
      </w:r>
      <w:r w:rsidR="00F90B06" w:rsidRPr="00022CC0">
        <w:rPr>
          <w:rFonts w:ascii="Times New Roman" w:hAnsi="Times New Roman" w:cs="Times New Roman"/>
          <w:sz w:val="24"/>
          <w:szCs w:val="24"/>
        </w:rPr>
        <w:t>П</w:t>
      </w:r>
      <w:r w:rsidR="00B13CD8" w:rsidRPr="00022CC0">
        <w:rPr>
          <w:rFonts w:ascii="Times New Roman" w:hAnsi="Times New Roman" w:cs="Times New Roman"/>
          <w:sz w:val="24"/>
          <w:szCs w:val="24"/>
        </w:rPr>
        <w:t>одраздел 0111 «Резервные фонды»</w:t>
      </w:r>
      <w:r w:rsidR="003664FB" w:rsidRPr="00022CC0">
        <w:rPr>
          <w:rFonts w:ascii="Times New Roman" w:hAnsi="Times New Roman" w:cs="Times New Roman"/>
          <w:sz w:val="24"/>
          <w:szCs w:val="24"/>
        </w:rPr>
        <w:t xml:space="preserve"> - в</w:t>
      </w:r>
      <w:r w:rsidR="00B13CD8" w:rsidRPr="00022CC0">
        <w:rPr>
          <w:rFonts w:ascii="Times New Roman" w:hAnsi="Times New Roman" w:cs="Times New Roman"/>
          <w:sz w:val="24"/>
          <w:szCs w:val="24"/>
        </w:rPr>
        <w:t xml:space="preserve"> данном подразделе предусмотрены средства на ф</w:t>
      </w:r>
      <w:r w:rsidR="00B13CD8" w:rsidRPr="00022CC0">
        <w:rPr>
          <w:rFonts w:ascii="Times New Roman" w:hAnsi="Times New Roman" w:cs="Times New Roman"/>
          <w:bCs/>
          <w:iCs/>
          <w:sz w:val="24"/>
          <w:szCs w:val="24"/>
        </w:rPr>
        <w:t>ормирование в составе</w:t>
      </w:r>
      <w:r w:rsidR="003664FB" w:rsidRPr="00022CC0">
        <w:rPr>
          <w:rFonts w:ascii="Times New Roman" w:hAnsi="Times New Roman" w:cs="Times New Roman"/>
          <w:bCs/>
          <w:iCs/>
          <w:sz w:val="24"/>
          <w:szCs w:val="24"/>
        </w:rPr>
        <w:t xml:space="preserve"> </w:t>
      </w:r>
      <w:proofErr w:type="gramStart"/>
      <w:r w:rsidR="00B13CD8" w:rsidRPr="00022CC0">
        <w:rPr>
          <w:rFonts w:ascii="Times New Roman" w:hAnsi="Times New Roman" w:cs="Times New Roman"/>
          <w:bCs/>
          <w:iCs/>
          <w:sz w:val="24"/>
          <w:szCs w:val="24"/>
        </w:rPr>
        <w:t>бюджета поселения резервного фонда администрации городского поселения</w:t>
      </w:r>
      <w:proofErr w:type="gramEnd"/>
      <w:r w:rsidR="00B13CD8" w:rsidRPr="00022CC0">
        <w:rPr>
          <w:rFonts w:ascii="Times New Roman" w:hAnsi="Times New Roman" w:cs="Times New Roman"/>
          <w:bCs/>
          <w:iCs/>
          <w:sz w:val="24"/>
          <w:szCs w:val="24"/>
        </w:rPr>
        <w:t xml:space="preserve"> Междуреченский. </w:t>
      </w:r>
      <w:r w:rsidR="00DB786A" w:rsidRPr="00022CC0">
        <w:rPr>
          <w:rFonts w:ascii="Times New Roman" w:hAnsi="Times New Roman" w:cs="Times New Roman"/>
          <w:bCs/>
          <w:iCs/>
          <w:sz w:val="24"/>
          <w:szCs w:val="24"/>
        </w:rPr>
        <w:t>По состоянию на 01.04.2021 год резервный фонд не распределён.</w:t>
      </w:r>
      <w:r w:rsidR="008432E8" w:rsidRPr="00022CC0">
        <w:rPr>
          <w:rFonts w:ascii="Times New Roman" w:hAnsi="Times New Roman" w:cs="Times New Roman"/>
          <w:bCs/>
          <w:iCs/>
          <w:sz w:val="24"/>
          <w:szCs w:val="24"/>
        </w:rPr>
        <w:t xml:space="preserve"> В сравнении с аналогичным периодом отклонений не выявлено.</w:t>
      </w:r>
    </w:p>
    <w:p w:rsidR="00AA78E7" w:rsidRPr="00022CC0" w:rsidRDefault="00B13CD8" w:rsidP="00007E8A">
      <w:pPr>
        <w:spacing w:after="0" w:line="240" w:lineRule="auto"/>
        <w:ind w:firstLine="539"/>
        <w:jc w:val="both"/>
        <w:rPr>
          <w:rFonts w:ascii="Times New Roman" w:hAnsi="Times New Roman" w:cs="Times New Roman"/>
          <w:sz w:val="24"/>
          <w:szCs w:val="24"/>
        </w:rPr>
      </w:pPr>
      <w:proofErr w:type="gramStart"/>
      <w:r w:rsidRPr="00022CC0">
        <w:rPr>
          <w:rFonts w:ascii="Times New Roman" w:hAnsi="Times New Roman" w:cs="Times New Roman"/>
          <w:sz w:val="24"/>
          <w:szCs w:val="24"/>
        </w:rPr>
        <w:t>Подраздел 0113 «Другие общегосударственные вопросы»</w:t>
      </w:r>
      <w:r w:rsidR="003664FB" w:rsidRPr="00022CC0">
        <w:rPr>
          <w:rFonts w:ascii="Times New Roman" w:hAnsi="Times New Roman" w:cs="Times New Roman"/>
          <w:sz w:val="24"/>
          <w:szCs w:val="24"/>
        </w:rPr>
        <w:t xml:space="preserve"> - в данном подразделе предусмотрены</w:t>
      </w:r>
      <w:r w:rsidR="00F90B06" w:rsidRPr="00022CC0">
        <w:rPr>
          <w:rFonts w:ascii="Times New Roman" w:hAnsi="Times New Roman" w:cs="Times New Roman"/>
          <w:sz w:val="24"/>
          <w:szCs w:val="24"/>
        </w:rPr>
        <w:t xml:space="preserve">: расходы </w:t>
      </w:r>
      <w:r w:rsidR="0084648B" w:rsidRPr="00022CC0">
        <w:rPr>
          <w:rFonts w:ascii="Times New Roman" w:hAnsi="Times New Roman" w:cs="Times New Roman"/>
          <w:sz w:val="24"/>
          <w:szCs w:val="24"/>
        </w:rPr>
        <w:t>на исполнение</w:t>
      </w:r>
      <w:r w:rsidR="00F90B06" w:rsidRPr="00022CC0">
        <w:rPr>
          <w:rFonts w:ascii="Times New Roman" w:hAnsi="Times New Roman" w:cs="Times New Roman"/>
          <w:sz w:val="24"/>
          <w:szCs w:val="24"/>
        </w:rPr>
        <w:t xml:space="preserve"> переданных полномочий (</w:t>
      </w:r>
      <w:r w:rsidR="0084648B" w:rsidRPr="00022CC0">
        <w:rPr>
          <w:rFonts w:ascii="Times New Roman" w:hAnsi="Times New Roman" w:cs="Times New Roman"/>
          <w:sz w:val="24"/>
          <w:szCs w:val="24"/>
        </w:rPr>
        <w:t>в части:</w:t>
      </w:r>
      <w:r w:rsidR="00F90B06" w:rsidRPr="00022CC0">
        <w:rPr>
          <w:rFonts w:ascii="Times New Roman" w:hAnsi="Times New Roman" w:cs="Times New Roman"/>
          <w:sz w:val="24"/>
          <w:szCs w:val="24"/>
        </w:rPr>
        <w:t xml:space="preserve"> организации жилищ</w:t>
      </w:r>
      <w:r w:rsidR="0084648B" w:rsidRPr="00022CC0">
        <w:rPr>
          <w:rFonts w:ascii="Times New Roman" w:hAnsi="Times New Roman" w:cs="Times New Roman"/>
          <w:sz w:val="24"/>
          <w:szCs w:val="24"/>
        </w:rPr>
        <w:t>ного хозяйства и благоустройства</w:t>
      </w:r>
      <w:r w:rsidR="00F90B06" w:rsidRPr="00022CC0">
        <w:rPr>
          <w:rFonts w:ascii="Times New Roman" w:hAnsi="Times New Roman" w:cs="Times New Roman"/>
          <w:sz w:val="24"/>
          <w:szCs w:val="24"/>
        </w:rPr>
        <w:t xml:space="preserve"> территории поселения, </w:t>
      </w:r>
      <w:r w:rsidR="0000312B" w:rsidRPr="00022CC0">
        <w:rPr>
          <w:rFonts w:ascii="Times New Roman" w:hAnsi="Times New Roman" w:cs="Times New Roman"/>
          <w:sz w:val="24"/>
          <w:szCs w:val="24"/>
        </w:rPr>
        <w:t>вывоз</w:t>
      </w:r>
      <w:r w:rsidR="0084648B" w:rsidRPr="00022CC0">
        <w:rPr>
          <w:rFonts w:ascii="Times New Roman" w:hAnsi="Times New Roman" w:cs="Times New Roman"/>
          <w:sz w:val="24"/>
          <w:szCs w:val="24"/>
        </w:rPr>
        <w:t>а и утилизации</w:t>
      </w:r>
      <w:r w:rsidR="0000312B" w:rsidRPr="00022CC0">
        <w:rPr>
          <w:rFonts w:ascii="Times New Roman" w:hAnsi="Times New Roman" w:cs="Times New Roman"/>
          <w:sz w:val="24"/>
          <w:szCs w:val="24"/>
        </w:rPr>
        <w:t xml:space="preserve"> ТКО, </w:t>
      </w:r>
      <w:r w:rsidR="00F90B06" w:rsidRPr="00022CC0">
        <w:rPr>
          <w:rFonts w:ascii="Times New Roman" w:hAnsi="Times New Roman" w:cs="Times New Roman"/>
          <w:sz w:val="24"/>
          <w:szCs w:val="24"/>
        </w:rPr>
        <w:t xml:space="preserve">содержание </w:t>
      </w:r>
      <w:r w:rsidR="00602B47" w:rsidRPr="00022CC0">
        <w:rPr>
          <w:rFonts w:ascii="Times New Roman" w:hAnsi="Times New Roman" w:cs="Times New Roman"/>
          <w:sz w:val="24"/>
          <w:szCs w:val="24"/>
        </w:rPr>
        <w:t xml:space="preserve">специалистов технического обеспечения </w:t>
      </w:r>
      <w:r w:rsidR="0084648B" w:rsidRPr="00022CC0">
        <w:rPr>
          <w:rFonts w:ascii="Times New Roman" w:hAnsi="Times New Roman" w:cs="Times New Roman"/>
          <w:sz w:val="24"/>
          <w:szCs w:val="24"/>
        </w:rPr>
        <w:t>и текущие расходы</w:t>
      </w:r>
      <w:r w:rsidR="00F90B06" w:rsidRPr="00022CC0">
        <w:rPr>
          <w:rFonts w:ascii="Times New Roman" w:hAnsi="Times New Roman" w:cs="Times New Roman"/>
          <w:sz w:val="24"/>
          <w:szCs w:val="24"/>
        </w:rPr>
        <w:t>,</w:t>
      </w:r>
      <w:r w:rsidR="0000312B" w:rsidRPr="00022CC0">
        <w:rPr>
          <w:rFonts w:ascii="Times New Roman" w:hAnsi="Times New Roman" w:cs="Times New Roman"/>
          <w:sz w:val="24"/>
          <w:szCs w:val="24"/>
        </w:rPr>
        <w:t xml:space="preserve"> </w:t>
      </w:r>
      <w:r w:rsidR="003664FB" w:rsidRPr="00022CC0">
        <w:rPr>
          <w:rFonts w:ascii="Times New Roman" w:hAnsi="Times New Roman" w:cs="Times New Roman"/>
          <w:sz w:val="24"/>
          <w:szCs w:val="24"/>
        </w:rPr>
        <w:t>р</w:t>
      </w:r>
      <w:r w:rsidR="00F90B06" w:rsidRPr="00022CC0">
        <w:rPr>
          <w:rFonts w:ascii="Times New Roman" w:hAnsi="Times New Roman" w:cs="Times New Roman"/>
          <w:sz w:val="24"/>
          <w:szCs w:val="24"/>
        </w:rPr>
        <w:t>асходы для оплаты проезда к месту отпуска и обратно работникам администрации поселения</w:t>
      </w:r>
      <w:r w:rsidR="00E03734" w:rsidRPr="00022CC0">
        <w:rPr>
          <w:rFonts w:ascii="Times New Roman" w:hAnsi="Times New Roman" w:cs="Times New Roman"/>
          <w:sz w:val="24"/>
          <w:szCs w:val="24"/>
        </w:rPr>
        <w:t>, обеспечение администрирования части переданных полномочий органов местного самоуправления поселения (содержание 4 шт. ед. введенных</w:t>
      </w:r>
      <w:proofErr w:type="gramEnd"/>
      <w:r w:rsidR="00E03734" w:rsidRPr="00022CC0">
        <w:rPr>
          <w:rFonts w:ascii="Times New Roman" w:hAnsi="Times New Roman" w:cs="Times New Roman"/>
          <w:sz w:val="24"/>
          <w:szCs w:val="24"/>
        </w:rPr>
        <w:t xml:space="preserve"> в администрации </w:t>
      </w:r>
      <w:proofErr w:type="spellStart"/>
      <w:r w:rsidR="00E03734" w:rsidRPr="00022CC0">
        <w:rPr>
          <w:rFonts w:ascii="Times New Roman" w:hAnsi="Times New Roman" w:cs="Times New Roman"/>
          <w:sz w:val="24"/>
          <w:szCs w:val="24"/>
        </w:rPr>
        <w:t>Кондинского</w:t>
      </w:r>
      <w:proofErr w:type="spellEnd"/>
      <w:r w:rsidR="00E03734" w:rsidRPr="00022CC0">
        <w:rPr>
          <w:rFonts w:ascii="Times New Roman" w:hAnsi="Times New Roman" w:cs="Times New Roman"/>
          <w:sz w:val="24"/>
          <w:szCs w:val="24"/>
        </w:rPr>
        <w:t xml:space="preserve"> района для исполнения переданных полномочий)</w:t>
      </w:r>
      <w:r w:rsidR="003612B5" w:rsidRPr="00022CC0">
        <w:rPr>
          <w:rFonts w:ascii="Times New Roman" w:hAnsi="Times New Roman" w:cs="Times New Roman"/>
          <w:sz w:val="24"/>
          <w:szCs w:val="24"/>
        </w:rPr>
        <w:t xml:space="preserve">. </w:t>
      </w:r>
      <w:r w:rsidR="003664FB" w:rsidRPr="00022CC0">
        <w:rPr>
          <w:rFonts w:ascii="Times New Roman" w:hAnsi="Times New Roman" w:cs="Times New Roman"/>
          <w:sz w:val="24"/>
          <w:szCs w:val="24"/>
        </w:rPr>
        <w:t>Исполнение</w:t>
      </w:r>
      <w:r w:rsidR="0084648B" w:rsidRPr="00022CC0">
        <w:rPr>
          <w:rFonts w:ascii="Times New Roman" w:hAnsi="Times New Roman" w:cs="Times New Roman"/>
          <w:sz w:val="24"/>
          <w:szCs w:val="24"/>
        </w:rPr>
        <w:t xml:space="preserve"> по разделу 0113 за </w:t>
      </w:r>
      <w:r w:rsidR="002F6117" w:rsidRPr="00022CC0">
        <w:rPr>
          <w:rFonts w:ascii="Times New Roman" w:hAnsi="Times New Roman" w:cs="Times New Roman"/>
          <w:sz w:val="24"/>
          <w:szCs w:val="24"/>
        </w:rPr>
        <w:t>1</w:t>
      </w:r>
      <w:r w:rsidR="0084648B" w:rsidRPr="00022CC0">
        <w:rPr>
          <w:rFonts w:ascii="Times New Roman" w:hAnsi="Times New Roman" w:cs="Times New Roman"/>
          <w:sz w:val="24"/>
          <w:szCs w:val="24"/>
        </w:rPr>
        <w:t xml:space="preserve"> </w:t>
      </w:r>
      <w:r w:rsidR="002F6117" w:rsidRPr="00022CC0">
        <w:rPr>
          <w:rFonts w:ascii="Times New Roman" w:hAnsi="Times New Roman" w:cs="Times New Roman"/>
          <w:sz w:val="24"/>
          <w:szCs w:val="24"/>
        </w:rPr>
        <w:t>квартал</w:t>
      </w:r>
      <w:r w:rsidR="00EF4733" w:rsidRPr="00022CC0">
        <w:rPr>
          <w:rFonts w:ascii="Times New Roman" w:hAnsi="Times New Roman" w:cs="Times New Roman"/>
          <w:sz w:val="24"/>
          <w:szCs w:val="24"/>
        </w:rPr>
        <w:t xml:space="preserve"> 2</w:t>
      </w:r>
      <w:r w:rsidR="002F6117" w:rsidRPr="00022CC0">
        <w:rPr>
          <w:rFonts w:ascii="Times New Roman" w:hAnsi="Times New Roman" w:cs="Times New Roman"/>
          <w:sz w:val="24"/>
          <w:szCs w:val="24"/>
        </w:rPr>
        <w:t>02</w:t>
      </w:r>
      <w:r w:rsidR="00921752" w:rsidRPr="00022CC0">
        <w:rPr>
          <w:rFonts w:ascii="Times New Roman" w:hAnsi="Times New Roman" w:cs="Times New Roman"/>
          <w:sz w:val="24"/>
          <w:szCs w:val="24"/>
        </w:rPr>
        <w:t>1</w:t>
      </w:r>
      <w:r w:rsidR="0084648B" w:rsidRPr="00022CC0">
        <w:rPr>
          <w:rFonts w:ascii="Times New Roman" w:hAnsi="Times New Roman" w:cs="Times New Roman"/>
          <w:sz w:val="24"/>
          <w:szCs w:val="24"/>
        </w:rPr>
        <w:t xml:space="preserve"> года</w:t>
      </w:r>
      <w:r w:rsidR="003664FB" w:rsidRPr="00022CC0">
        <w:rPr>
          <w:rFonts w:ascii="Times New Roman" w:hAnsi="Times New Roman" w:cs="Times New Roman"/>
          <w:sz w:val="24"/>
          <w:szCs w:val="24"/>
        </w:rPr>
        <w:t xml:space="preserve"> составил</w:t>
      </w:r>
      <w:r w:rsidR="00AA78E7" w:rsidRPr="00022CC0">
        <w:rPr>
          <w:rFonts w:ascii="Times New Roman" w:hAnsi="Times New Roman" w:cs="Times New Roman"/>
          <w:sz w:val="24"/>
          <w:szCs w:val="24"/>
        </w:rPr>
        <w:t>о</w:t>
      </w:r>
      <w:r w:rsidR="003664FB" w:rsidRPr="00022CC0">
        <w:rPr>
          <w:rFonts w:ascii="Times New Roman" w:hAnsi="Times New Roman" w:cs="Times New Roman"/>
          <w:sz w:val="24"/>
          <w:szCs w:val="24"/>
        </w:rPr>
        <w:t xml:space="preserve"> </w:t>
      </w:r>
      <w:r w:rsidR="00921752" w:rsidRPr="00022CC0">
        <w:rPr>
          <w:rFonts w:ascii="Times New Roman" w:hAnsi="Times New Roman" w:cs="Times New Roman"/>
          <w:sz w:val="24"/>
          <w:szCs w:val="24"/>
        </w:rPr>
        <w:lastRenderedPageBreak/>
        <w:t xml:space="preserve">3 954 593,09 рублей или 19,5% </w:t>
      </w:r>
      <w:r w:rsidR="0084648B" w:rsidRPr="00022CC0">
        <w:rPr>
          <w:rFonts w:ascii="Times New Roman" w:hAnsi="Times New Roman" w:cs="Times New Roman"/>
          <w:sz w:val="24"/>
          <w:szCs w:val="24"/>
        </w:rPr>
        <w:t>от</w:t>
      </w:r>
      <w:r w:rsidR="003664FB" w:rsidRPr="00022CC0">
        <w:rPr>
          <w:rFonts w:ascii="Times New Roman" w:hAnsi="Times New Roman" w:cs="Times New Roman"/>
          <w:sz w:val="24"/>
          <w:szCs w:val="24"/>
        </w:rPr>
        <w:t xml:space="preserve"> уточненно</w:t>
      </w:r>
      <w:r w:rsidR="0084648B" w:rsidRPr="00022CC0">
        <w:rPr>
          <w:rFonts w:ascii="Times New Roman" w:hAnsi="Times New Roman" w:cs="Times New Roman"/>
          <w:sz w:val="24"/>
          <w:szCs w:val="24"/>
        </w:rPr>
        <w:t>го</w:t>
      </w:r>
      <w:r w:rsidR="003664FB" w:rsidRPr="00022CC0">
        <w:rPr>
          <w:rFonts w:ascii="Times New Roman" w:hAnsi="Times New Roman" w:cs="Times New Roman"/>
          <w:sz w:val="24"/>
          <w:szCs w:val="24"/>
        </w:rPr>
        <w:t xml:space="preserve"> план</w:t>
      </w:r>
      <w:r w:rsidR="0084648B" w:rsidRPr="00022CC0">
        <w:rPr>
          <w:rFonts w:ascii="Times New Roman" w:hAnsi="Times New Roman" w:cs="Times New Roman"/>
          <w:sz w:val="24"/>
          <w:szCs w:val="24"/>
        </w:rPr>
        <w:t>а</w:t>
      </w:r>
      <w:r w:rsidR="003664FB" w:rsidRPr="00022CC0">
        <w:rPr>
          <w:rFonts w:ascii="Times New Roman" w:hAnsi="Times New Roman" w:cs="Times New Roman"/>
          <w:sz w:val="24"/>
          <w:szCs w:val="24"/>
        </w:rPr>
        <w:t xml:space="preserve"> на 20</w:t>
      </w:r>
      <w:r w:rsidR="002F6117" w:rsidRPr="00022CC0">
        <w:rPr>
          <w:rFonts w:ascii="Times New Roman" w:hAnsi="Times New Roman" w:cs="Times New Roman"/>
          <w:sz w:val="24"/>
          <w:szCs w:val="24"/>
        </w:rPr>
        <w:t>2</w:t>
      </w:r>
      <w:r w:rsidR="00921752" w:rsidRPr="00022CC0">
        <w:rPr>
          <w:rFonts w:ascii="Times New Roman" w:hAnsi="Times New Roman" w:cs="Times New Roman"/>
          <w:sz w:val="24"/>
          <w:szCs w:val="24"/>
        </w:rPr>
        <w:t>1</w:t>
      </w:r>
      <w:r w:rsidR="003664FB" w:rsidRPr="00022CC0">
        <w:rPr>
          <w:rFonts w:ascii="Times New Roman" w:hAnsi="Times New Roman" w:cs="Times New Roman"/>
          <w:sz w:val="24"/>
          <w:szCs w:val="24"/>
        </w:rPr>
        <w:t xml:space="preserve"> год</w:t>
      </w:r>
      <w:r w:rsidR="003612B5" w:rsidRPr="00022CC0">
        <w:rPr>
          <w:rFonts w:ascii="Times New Roman" w:hAnsi="Times New Roman" w:cs="Times New Roman"/>
          <w:sz w:val="24"/>
          <w:szCs w:val="24"/>
        </w:rPr>
        <w:t xml:space="preserve"> в объеме 20 322 560,00 рублей</w:t>
      </w:r>
      <w:r w:rsidR="003664FB" w:rsidRPr="00022CC0">
        <w:rPr>
          <w:rFonts w:ascii="Times New Roman" w:hAnsi="Times New Roman" w:cs="Times New Roman"/>
          <w:sz w:val="24"/>
          <w:szCs w:val="24"/>
        </w:rPr>
        <w:t>.</w:t>
      </w:r>
      <w:r w:rsidR="00ED6D80" w:rsidRPr="00022CC0">
        <w:rPr>
          <w:rFonts w:ascii="Times New Roman" w:hAnsi="Times New Roman" w:cs="Times New Roman"/>
          <w:sz w:val="20"/>
          <w:szCs w:val="20"/>
        </w:rPr>
        <w:t xml:space="preserve"> </w:t>
      </w:r>
      <w:r w:rsidR="004252C1" w:rsidRPr="00022CC0">
        <w:rPr>
          <w:rFonts w:ascii="Times New Roman" w:hAnsi="Times New Roman" w:cs="Times New Roman"/>
          <w:sz w:val="24"/>
          <w:szCs w:val="24"/>
        </w:rPr>
        <w:t>По сравнению с аналогичным периодом 20</w:t>
      </w:r>
      <w:r w:rsidR="00921752" w:rsidRPr="00022CC0">
        <w:rPr>
          <w:rFonts w:ascii="Times New Roman" w:hAnsi="Times New Roman" w:cs="Times New Roman"/>
          <w:sz w:val="24"/>
          <w:szCs w:val="24"/>
        </w:rPr>
        <w:t>20</w:t>
      </w:r>
      <w:r w:rsidR="004252C1" w:rsidRPr="00022CC0">
        <w:rPr>
          <w:rFonts w:ascii="Times New Roman" w:hAnsi="Times New Roman" w:cs="Times New Roman"/>
          <w:sz w:val="24"/>
          <w:szCs w:val="24"/>
        </w:rPr>
        <w:t xml:space="preserve"> год</w:t>
      </w:r>
      <w:r w:rsidR="0092462E" w:rsidRPr="00022CC0">
        <w:rPr>
          <w:rFonts w:ascii="Times New Roman" w:hAnsi="Times New Roman" w:cs="Times New Roman"/>
          <w:sz w:val="24"/>
          <w:szCs w:val="24"/>
        </w:rPr>
        <w:t>а</w:t>
      </w:r>
      <w:r w:rsidR="004252C1" w:rsidRPr="00022CC0">
        <w:rPr>
          <w:rFonts w:ascii="Times New Roman" w:hAnsi="Times New Roman" w:cs="Times New Roman"/>
          <w:sz w:val="24"/>
          <w:szCs w:val="24"/>
        </w:rPr>
        <w:t xml:space="preserve"> расходы </w:t>
      </w:r>
      <w:r w:rsidR="00921752" w:rsidRPr="00022CC0">
        <w:rPr>
          <w:rFonts w:ascii="Times New Roman" w:hAnsi="Times New Roman" w:cs="Times New Roman"/>
          <w:sz w:val="24"/>
          <w:szCs w:val="24"/>
        </w:rPr>
        <w:t xml:space="preserve">снизились </w:t>
      </w:r>
      <w:r w:rsidR="004252C1" w:rsidRPr="00022CC0">
        <w:rPr>
          <w:rFonts w:ascii="Times New Roman" w:hAnsi="Times New Roman" w:cs="Times New Roman"/>
          <w:sz w:val="24"/>
          <w:szCs w:val="24"/>
        </w:rPr>
        <w:t xml:space="preserve">на </w:t>
      </w:r>
      <w:r w:rsidR="00921752" w:rsidRPr="00022CC0">
        <w:rPr>
          <w:rFonts w:ascii="Times New Roman" w:hAnsi="Times New Roman" w:cs="Times New Roman"/>
          <w:sz w:val="24"/>
          <w:szCs w:val="24"/>
        </w:rPr>
        <w:t>1 586 820,96</w:t>
      </w:r>
      <w:r w:rsidR="004252C1" w:rsidRPr="00022CC0">
        <w:rPr>
          <w:rFonts w:ascii="Times New Roman" w:hAnsi="Times New Roman" w:cs="Times New Roman"/>
          <w:sz w:val="24"/>
          <w:szCs w:val="24"/>
        </w:rPr>
        <w:t xml:space="preserve"> рублей</w:t>
      </w:r>
      <w:r w:rsidR="000D6C7F" w:rsidRPr="00022CC0">
        <w:rPr>
          <w:rFonts w:ascii="Times New Roman" w:hAnsi="Times New Roman" w:cs="Times New Roman"/>
          <w:sz w:val="24"/>
          <w:szCs w:val="24"/>
        </w:rPr>
        <w:t xml:space="preserve">, за счет </w:t>
      </w:r>
      <w:r w:rsidR="008C3FE0" w:rsidRPr="00022CC0">
        <w:rPr>
          <w:rFonts w:ascii="Times New Roman" w:hAnsi="Times New Roman" w:cs="Times New Roman"/>
          <w:sz w:val="24"/>
          <w:szCs w:val="24"/>
        </w:rPr>
        <w:t>увеличени</w:t>
      </w:r>
      <w:r w:rsidR="000D6C7F" w:rsidRPr="00022CC0">
        <w:rPr>
          <w:rFonts w:ascii="Times New Roman" w:hAnsi="Times New Roman" w:cs="Times New Roman"/>
          <w:sz w:val="24"/>
          <w:szCs w:val="24"/>
        </w:rPr>
        <w:t>я расходов</w:t>
      </w:r>
      <w:r w:rsidR="00BE6D96" w:rsidRPr="00022CC0">
        <w:rPr>
          <w:rFonts w:ascii="Times New Roman" w:hAnsi="Times New Roman" w:cs="Times New Roman"/>
          <w:sz w:val="24"/>
          <w:szCs w:val="24"/>
        </w:rPr>
        <w:t xml:space="preserve"> </w:t>
      </w:r>
      <w:r w:rsidR="008C3FE0" w:rsidRPr="00022CC0">
        <w:rPr>
          <w:rFonts w:ascii="Times New Roman" w:hAnsi="Times New Roman" w:cs="Times New Roman"/>
          <w:sz w:val="24"/>
          <w:szCs w:val="24"/>
        </w:rPr>
        <w:t xml:space="preserve">в 1 квартале 2020 года </w:t>
      </w:r>
      <w:r w:rsidR="00AA78E7" w:rsidRPr="00022CC0">
        <w:rPr>
          <w:rFonts w:ascii="Times New Roman" w:hAnsi="Times New Roman" w:cs="Times New Roman"/>
          <w:sz w:val="24"/>
          <w:szCs w:val="24"/>
        </w:rPr>
        <w:t>на расходы учреждения ответственного по исполнению переданных полномочий в части организации жилищного хозяйства и благоустройства территории поселения, согласно условиям соглашения</w:t>
      </w:r>
      <w:r w:rsidR="0038614A" w:rsidRPr="00022CC0">
        <w:rPr>
          <w:rFonts w:ascii="Times New Roman" w:hAnsi="Times New Roman" w:cs="Times New Roman"/>
          <w:sz w:val="24"/>
          <w:szCs w:val="24"/>
        </w:rPr>
        <w:t>.</w:t>
      </w:r>
      <w:r w:rsidR="00AA78E7" w:rsidRPr="00022CC0">
        <w:rPr>
          <w:rFonts w:ascii="Times New Roman" w:hAnsi="Times New Roman" w:cs="Times New Roman"/>
          <w:sz w:val="24"/>
          <w:szCs w:val="24"/>
        </w:rPr>
        <w:t xml:space="preserve"> </w:t>
      </w:r>
    </w:p>
    <w:p w:rsidR="00007E8A" w:rsidRPr="00022CC0" w:rsidRDefault="00007E8A" w:rsidP="00007E8A">
      <w:pPr>
        <w:spacing w:after="0" w:line="240" w:lineRule="auto"/>
        <w:ind w:firstLine="539"/>
        <w:jc w:val="both"/>
        <w:rPr>
          <w:rFonts w:ascii="Times New Roman" w:hAnsi="Times New Roman" w:cs="Times New Roman"/>
          <w:sz w:val="24"/>
          <w:szCs w:val="24"/>
        </w:rPr>
      </w:pPr>
    </w:p>
    <w:p w:rsidR="00B13CD8" w:rsidRPr="00022CC0" w:rsidRDefault="00B13CD8" w:rsidP="00007E8A">
      <w:pPr>
        <w:spacing w:after="0" w:line="240" w:lineRule="auto"/>
        <w:ind w:firstLine="539"/>
        <w:jc w:val="both"/>
        <w:rPr>
          <w:rFonts w:ascii="Times New Roman" w:hAnsi="Times New Roman" w:cs="Times New Roman"/>
          <w:b/>
          <w:sz w:val="24"/>
          <w:szCs w:val="24"/>
        </w:rPr>
      </w:pPr>
      <w:r w:rsidRPr="00022CC0">
        <w:rPr>
          <w:rFonts w:ascii="Times New Roman" w:hAnsi="Times New Roman" w:cs="Times New Roman"/>
          <w:b/>
          <w:sz w:val="24"/>
          <w:szCs w:val="24"/>
        </w:rPr>
        <w:t>Раздел 03 «Национальная безопасность и правоохранительная деятельность»</w:t>
      </w:r>
    </w:p>
    <w:p w:rsidR="00466948" w:rsidRPr="00022CC0" w:rsidRDefault="003664FB" w:rsidP="00007E8A">
      <w:pPr>
        <w:spacing w:after="0" w:line="240" w:lineRule="auto"/>
        <w:ind w:firstLine="539"/>
        <w:jc w:val="both"/>
        <w:rPr>
          <w:rFonts w:ascii="Times New Roman" w:hAnsi="Times New Roman" w:cs="Times New Roman"/>
          <w:sz w:val="26"/>
          <w:szCs w:val="26"/>
        </w:rPr>
      </w:pPr>
      <w:r w:rsidRPr="00022CC0">
        <w:rPr>
          <w:rFonts w:ascii="Times New Roman" w:hAnsi="Times New Roman" w:cs="Times New Roman"/>
          <w:sz w:val="24"/>
          <w:szCs w:val="24"/>
        </w:rPr>
        <w:t>По данному разделу предусмотрены средства на финансирование расходов</w:t>
      </w:r>
      <w:r w:rsidR="00766242" w:rsidRPr="00022CC0">
        <w:rPr>
          <w:rFonts w:ascii="Times New Roman" w:hAnsi="Times New Roman" w:cs="Times New Roman"/>
          <w:sz w:val="24"/>
          <w:szCs w:val="24"/>
        </w:rPr>
        <w:t>,</w:t>
      </w:r>
      <w:r w:rsidRPr="00022CC0">
        <w:rPr>
          <w:rFonts w:ascii="Times New Roman" w:hAnsi="Times New Roman" w:cs="Times New Roman"/>
          <w:sz w:val="24"/>
          <w:szCs w:val="24"/>
        </w:rPr>
        <w:t xml:space="preserve"> </w:t>
      </w:r>
      <w:r w:rsidR="0084648B" w:rsidRPr="00022CC0">
        <w:rPr>
          <w:rFonts w:ascii="Times New Roman" w:hAnsi="Times New Roman" w:cs="Times New Roman"/>
          <w:sz w:val="24"/>
          <w:szCs w:val="24"/>
        </w:rPr>
        <w:t>связанных с осуществлением</w:t>
      </w:r>
      <w:r w:rsidRPr="00022CC0">
        <w:rPr>
          <w:rFonts w:ascii="Times New Roman" w:hAnsi="Times New Roman" w:cs="Times New Roman"/>
          <w:sz w:val="24"/>
          <w:szCs w:val="24"/>
        </w:rPr>
        <w:t xml:space="preserve"> деятельности народных дружин.</w:t>
      </w:r>
      <w:r w:rsidR="008E068D" w:rsidRPr="00022CC0">
        <w:rPr>
          <w:rFonts w:ascii="Times New Roman" w:hAnsi="Times New Roman" w:cs="Times New Roman"/>
          <w:sz w:val="24"/>
          <w:szCs w:val="24"/>
        </w:rPr>
        <w:t xml:space="preserve"> </w:t>
      </w:r>
      <w:r w:rsidR="004C250B" w:rsidRPr="00022CC0">
        <w:rPr>
          <w:rFonts w:ascii="Times New Roman" w:hAnsi="Times New Roman" w:cs="Times New Roman"/>
          <w:sz w:val="24"/>
          <w:szCs w:val="24"/>
        </w:rPr>
        <w:t xml:space="preserve">Общий объем исполнения составил </w:t>
      </w:r>
      <w:r w:rsidR="007E7AD5" w:rsidRPr="00022CC0">
        <w:rPr>
          <w:rFonts w:ascii="Times New Roman" w:hAnsi="Times New Roman" w:cs="Times New Roman"/>
          <w:sz w:val="24"/>
          <w:szCs w:val="24"/>
        </w:rPr>
        <w:t>0,0 рублей</w:t>
      </w:r>
      <w:r w:rsidR="00DC5F51" w:rsidRPr="00022CC0">
        <w:rPr>
          <w:rFonts w:ascii="Times New Roman" w:hAnsi="Times New Roman" w:cs="Times New Roman"/>
          <w:sz w:val="24"/>
          <w:szCs w:val="24"/>
        </w:rPr>
        <w:t xml:space="preserve"> или 0,0% к уточненному плану в объеме 29 575,00 рублей</w:t>
      </w:r>
      <w:r w:rsidR="004C250B" w:rsidRPr="00022CC0">
        <w:rPr>
          <w:rFonts w:ascii="Times New Roman" w:hAnsi="Times New Roman" w:cs="Times New Roman"/>
          <w:sz w:val="24"/>
          <w:szCs w:val="24"/>
        </w:rPr>
        <w:t>.</w:t>
      </w:r>
      <w:r w:rsidR="00AF72D0" w:rsidRPr="00022CC0">
        <w:rPr>
          <w:rFonts w:ascii="Times New Roman" w:hAnsi="Times New Roman" w:cs="Times New Roman"/>
          <w:sz w:val="24"/>
          <w:szCs w:val="24"/>
        </w:rPr>
        <w:t xml:space="preserve"> </w:t>
      </w:r>
      <w:r w:rsidR="00466948" w:rsidRPr="00022CC0">
        <w:rPr>
          <w:rFonts w:ascii="Times New Roman" w:hAnsi="Times New Roman" w:cs="Times New Roman"/>
          <w:sz w:val="24"/>
          <w:szCs w:val="24"/>
        </w:rPr>
        <w:t>В сравнении с аналогичным периодом отклонени</w:t>
      </w:r>
      <w:r w:rsidR="00D55E78" w:rsidRPr="00022CC0">
        <w:rPr>
          <w:rFonts w:ascii="Times New Roman" w:hAnsi="Times New Roman" w:cs="Times New Roman"/>
          <w:sz w:val="24"/>
          <w:szCs w:val="24"/>
        </w:rPr>
        <w:t>я</w:t>
      </w:r>
      <w:r w:rsidR="00466948" w:rsidRPr="00022CC0">
        <w:rPr>
          <w:rFonts w:ascii="Times New Roman" w:hAnsi="Times New Roman" w:cs="Times New Roman"/>
          <w:sz w:val="24"/>
          <w:szCs w:val="24"/>
        </w:rPr>
        <w:t xml:space="preserve"> </w:t>
      </w:r>
      <w:r w:rsidR="000409E3" w:rsidRPr="00022CC0">
        <w:rPr>
          <w:rFonts w:ascii="Times New Roman" w:hAnsi="Times New Roman" w:cs="Times New Roman"/>
          <w:sz w:val="24"/>
          <w:szCs w:val="24"/>
        </w:rPr>
        <w:t>не наблюдается</w:t>
      </w:r>
      <w:r w:rsidR="00466948" w:rsidRPr="00022CC0">
        <w:rPr>
          <w:rFonts w:ascii="Times New Roman" w:hAnsi="Times New Roman" w:cs="Times New Roman"/>
          <w:sz w:val="24"/>
          <w:szCs w:val="24"/>
        </w:rPr>
        <w:t xml:space="preserve">. Расходование данных средств </w:t>
      </w:r>
      <w:r w:rsidR="007C4A94" w:rsidRPr="00022CC0">
        <w:rPr>
          <w:rFonts w:ascii="Times New Roman" w:hAnsi="Times New Roman" w:cs="Times New Roman"/>
          <w:sz w:val="24"/>
          <w:szCs w:val="24"/>
        </w:rPr>
        <w:t>запланировано на 2-4 квартал 202</w:t>
      </w:r>
      <w:r w:rsidR="00DC5F51" w:rsidRPr="00022CC0">
        <w:rPr>
          <w:rFonts w:ascii="Times New Roman" w:hAnsi="Times New Roman" w:cs="Times New Roman"/>
          <w:sz w:val="24"/>
          <w:szCs w:val="24"/>
        </w:rPr>
        <w:t>1</w:t>
      </w:r>
      <w:r w:rsidR="00466948" w:rsidRPr="00022CC0">
        <w:rPr>
          <w:rFonts w:ascii="Times New Roman" w:hAnsi="Times New Roman" w:cs="Times New Roman"/>
          <w:sz w:val="24"/>
          <w:szCs w:val="24"/>
        </w:rPr>
        <w:t xml:space="preserve"> года</w:t>
      </w:r>
      <w:r w:rsidR="00466948" w:rsidRPr="00022CC0">
        <w:rPr>
          <w:rFonts w:ascii="Times New Roman" w:hAnsi="Times New Roman" w:cs="Times New Roman"/>
          <w:sz w:val="26"/>
          <w:szCs w:val="26"/>
        </w:rPr>
        <w:t xml:space="preserve">. </w:t>
      </w:r>
    </w:p>
    <w:p w:rsidR="003664FB" w:rsidRPr="00022CC0" w:rsidRDefault="003664FB" w:rsidP="00466948">
      <w:pPr>
        <w:spacing w:after="0" w:line="240" w:lineRule="auto"/>
        <w:ind w:firstLine="539"/>
        <w:jc w:val="both"/>
        <w:rPr>
          <w:rFonts w:ascii="Times New Roman" w:hAnsi="Times New Roman" w:cs="Times New Roman"/>
          <w:sz w:val="24"/>
          <w:szCs w:val="24"/>
        </w:rPr>
      </w:pPr>
      <w:r w:rsidRPr="00022CC0">
        <w:rPr>
          <w:rFonts w:ascii="Times New Roman" w:hAnsi="Times New Roman" w:cs="Times New Roman"/>
          <w:i/>
          <w:sz w:val="24"/>
          <w:szCs w:val="24"/>
        </w:rPr>
        <w:t xml:space="preserve">                                                                                                                                                                                                                                        </w:t>
      </w:r>
    </w:p>
    <w:p w:rsidR="00B13CD8" w:rsidRPr="00022CC0" w:rsidRDefault="00B13CD8" w:rsidP="00007E8A">
      <w:pPr>
        <w:spacing w:after="0" w:line="240" w:lineRule="auto"/>
        <w:ind w:firstLine="540"/>
        <w:jc w:val="both"/>
        <w:rPr>
          <w:rFonts w:ascii="Times New Roman" w:hAnsi="Times New Roman" w:cs="Times New Roman"/>
          <w:b/>
          <w:sz w:val="24"/>
          <w:szCs w:val="24"/>
        </w:rPr>
      </w:pPr>
      <w:r w:rsidRPr="00022CC0">
        <w:rPr>
          <w:rFonts w:ascii="Times New Roman" w:hAnsi="Times New Roman" w:cs="Times New Roman"/>
          <w:b/>
          <w:sz w:val="24"/>
          <w:szCs w:val="24"/>
        </w:rPr>
        <w:t>Раздел 04 «Национальная экономика»</w:t>
      </w:r>
    </w:p>
    <w:p w:rsidR="00DD7A8F" w:rsidRPr="00022CC0" w:rsidRDefault="003664FB" w:rsidP="00007E8A">
      <w:pPr>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sz w:val="24"/>
          <w:szCs w:val="24"/>
        </w:rPr>
        <w:t xml:space="preserve">Исполнение по данному разделу составило </w:t>
      </w:r>
      <w:r w:rsidR="0019613C" w:rsidRPr="00022CC0">
        <w:rPr>
          <w:rFonts w:ascii="Times New Roman" w:hAnsi="Times New Roman" w:cs="Times New Roman"/>
          <w:sz w:val="24"/>
          <w:szCs w:val="24"/>
        </w:rPr>
        <w:t>13 498 478,79 рублей или 29,7% к уточненному плану на 2021 год</w:t>
      </w:r>
      <w:r w:rsidR="001B239C" w:rsidRPr="00022CC0">
        <w:rPr>
          <w:rFonts w:ascii="Times New Roman" w:hAnsi="Times New Roman" w:cs="Times New Roman"/>
          <w:sz w:val="24"/>
          <w:szCs w:val="24"/>
        </w:rPr>
        <w:t xml:space="preserve"> в объеме 13 498 478,79 рублей</w:t>
      </w:r>
      <w:r w:rsidR="0019613C" w:rsidRPr="00022CC0">
        <w:rPr>
          <w:rFonts w:ascii="Times New Roman" w:hAnsi="Times New Roman" w:cs="Times New Roman"/>
          <w:sz w:val="24"/>
          <w:szCs w:val="24"/>
        </w:rPr>
        <w:t xml:space="preserve">, что ниже уровня аналогичного периода 2020 года на 2 465 555,37 рублей. </w:t>
      </w:r>
      <w:r w:rsidR="00193DB2" w:rsidRPr="00022CC0">
        <w:rPr>
          <w:rFonts w:ascii="Times New Roman" w:hAnsi="Times New Roman" w:cs="Times New Roman"/>
          <w:sz w:val="24"/>
          <w:szCs w:val="24"/>
        </w:rPr>
        <w:t xml:space="preserve">Основной причиной </w:t>
      </w:r>
      <w:r w:rsidR="0019613C" w:rsidRPr="00022CC0">
        <w:rPr>
          <w:rFonts w:ascii="Times New Roman" w:hAnsi="Times New Roman" w:cs="Times New Roman"/>
          <w:sz w:val="24"/>
          <w:szCs w:val="24"/>
        </w:rPr>
        <w:t xml:space="preserve">снижения </w:t>
      </w:r>
      <w:r w:rsidR="00193DB2" w:rsidRPr="00022CC0">
        <w:rPr>
          <w:rFonts w:ascii="Times New Roman" w:hAnsi="Times New Roman" w:cs="Times New Roman"/>
          <w:sz w:val="24"/>
          <w:szCs w:val="24"/>
        </w:rPr>
        <w:t xml:space="preserve">расходов связано с </w:t>
      </w:r>
      <w:r w:rsidR="0019613C" w:rsidRPr="00022CC0">
        <w:rPr>
          <w:rFonts w:ascii="Times New Roman" w:hAnsi="Times New Roman" w:cs="Times New Roman"/>
          <w:sz w:val="24"/>
          <w:szCs w:val="24"/>
        </w:rPr>
        <w:t xml:space="preserve">сокращения </w:t>
      </w:r>
      <w:r w:rsidR="00DD7A8F" w:rsidRPr="00022CC0">
        <w:rPr>
          <w:rFonts w:ascii="Times New Roman" w:hAnsi="Times New Roman" w:cs="Times New Roman"/>
          <w:sz w:val="24"/>
          <w:szCs w:val="24"/>
        </w:rPr>
        <w:t>финансирования расходов в 1 квартале 202</w:t>
      </w:r>
      <w:r w:rsidR="0019613C" w:rsidRPr="00022CC0">
        <w:rPr>
          <w:rFonts w:ascii="Times New Roman" w:hAnsi="Times New Roman" w:cs="Times New Roman"/>
          <w:sz w:val="24"/>
          <w:szCs w:val="24"/>
        </w:rPr>
        <w:t>1</w:t>
      </w:r>
      <w:r w:rsidR="00DD7A8F" w:rsidRPr="00022CC0">
        <w:rPr>
          <w:rFonts w:ascii="Times New Roman" w:hAnsi="Times New Roman" w:cs="Times New Roman"/>
          <w:sz w:val="24"/>
          <w:szCs w:val="24"/>
        </w:rPr>
        <w:t xml:space="preserve"> года на оплату незавершенных муниципальных контрактов на содержание </w:t>
      </w:r>
      <w:proofErr w:type="spellStart"/>
      <w:r w:rsidR="00DD7A8F" w:rsidRPr="00022CC0">
        <w:rPr>
          <w:rFonts w:ascii="Times New Roman" w:hAnsi="Times New Roman" w:cs="Times New Roman"/>
          <w:sz w:val="24"/>
          <w:szCs w:val="24"/>
        </w:rPr>
        <w:t>внутрипоселковых</w:t>
      </w:r>
      <w:proofErr w:type="spellEnd"/>
      <w:r w:rsidR="00DD7A8F" w:rsidRPr="00022CC0">
        <w:rPr>
          <w:rFonts w:ascii="Times New Roman" w:hAnsi="Times New Roman" w:cs="Times New Roman"/>
          <w:sz w:val="24"/>
          <w:szCs w:val="24"/>
        </w:rPr>
        <w:t xml:space="preserve"> дорог 20</w:t>
      </w:r>
      <w:r w:rsidR="0019613C" w:rsidRPr="00022CC0">
        <w:rPr>
          <w:rFonts w:ascii="Times New Roman" w:hAnsi="Times New Roman" w:cs="Times New Roman"/>
          <w:sz w:val="24"/>
          <w:szCs w:val="24"/>
        </w:rPr>
        <w:t>20</w:t>
      </w:r>
      <w:r w:rsidR="00DD7A8F" w:rsidRPr="00022CC0">
        <w:rPr>
          <w:rFonts w:ascii="Times New Roman" w:hAnsi="Times New Roman" w:cs="Times New Roman"/>
          <w:sz w:val="24"/>
          <w:szCs w:val="24"/>
        </w:rPr>
        <w:t xml:space="preserve"> года в январе 202</w:t>
      </w:r>
      <w:r w:rsidR="0019613C" w:rsidRPr="00022CC0">
        <w:rPr>
          <w:rFonts w:ascii="Times New Roman" w:hAnsi="Times New Roman" w:cs="Times New Roman"/>
          <w:sz w:val="24"/>
          <w:szCs w:val="24"/>
        </w:rPr>
        <w:t>1</w:t>
      </w:r>
      <w:r w:rsidR="00DD7A8F" w:rsidRPr="00022CC0">
        <w:rPr>
          <w:rFonts w:ascii="Times New Roman" w:hAnsi="Times New Roman" w:cs="Times New Roman"/>
          <w:sz w:val="24"/>
          <w:szCs w:val="24"/>
        </w:rPr>
        <w:t xml:space="preserve"> года</w:t>
      </w:r>
      <w:r w:rsidR="0019613C" w:rsidRPr="00022CC0">
        <w:rPr>
          <w:rFonts w:ascii="Times New Roman" w:hAnsi="Times New Roman" w:cs="Times New Roman"/>
          <w:sz w:val="24"/>
          <w:szCs w:val="24"/>
        </w:rPr>
        <w:t>.</w:t>
      </w:r>
    </w:p>
    <w:p w:rsidR="001F3ED6" w:rsidRPr="00022CC0" w:rsidRDefault="001F3ED6" w:rsidP="005736D2">
      <w:pPr>
        <w:spacing w:after="0" w:line="240" w:lineRule="auto"/>
        <w:ind w:firstLine="539"/>
        <w:jc w:val="both"/>
        <w:rPr>
          <w:rFonts w:ascii="Times New Roman" w:hAnsi="Times New Roman" w:cs="Times New Roman"/>
          <w:sz w:val="24"/>
          <w:szCs w:val="24"/>
        </w:rPr>
      </w:pPr>
      <w:r w:rsidRPr="00022CC0">
        <w:rPr>
          <w:rFonts w:ascii="Times New Roman" w:hAnsi="Times New Roman" w:cs="Times New Roman"/>
          <w:sz w:val="24"/>
          <w:szCs w:val="24"/>
        </w:rPr>
        <w:t>По</w:t>
      </w:r>
      <w:r w:rsidR="00EC79D9" w:rsidRPr="00022CC0">
        <w:rPr>
          <w:rFonts w:ascii="Times New Roman" w:hAnsi="Times New Roman" w:cs="Times New Roman"/>
          <w:sz w:val="24"/>
          <w:szCs w:val="24"/>
        </w:rPr>
        <w:t xml:space="preserve"> данном</w:t>
      </w:r>
      <w:r w:rsidRPr="00022CC0">
        <w:rPr>
          <w:rFonts w:ascii="Times New Roman" w:hAnsi="Times New Roman" w:cs="Times New Roman"/>
          <w:sz w:val="24"/>
          <w:szCs w:val="24"/>
        </w:rPr>
        <w:t>у</w:t>
      </w:r>
      <w:r w:rsidR="00EC79D9" w:rsidRPr="00022CC0">
        <w:rPr>
          <w:rFonts w:ascii="Times New Roman" w:hAnsi="Times New Roman" w:cs="Times New Roman"/>
          <w:sz w:val="24"/>
          <w:szCs w:val="24"/>
        </w:rPr>
        <w:t xml:space="preserve"> раздел</w:t>
      </w:r>
      <w:r w:rsidRPr="00022CC0">
        <w:rPr>
          <w:rFonts w:ascii="Times New Roman" w:hAnsi="Times New Roman" w:cs="Times New Roman"/>
          <w:sz w:val="24"/>
          <w:szCs w:val="24"/>
        </w:rPr>
        <w:t>у</w:t>
      </w:r>
      <w:r w:rsidR="00EC79D9" w:rsidRPr="00022CC0">
        <w:rPr>
          <w:rFonts w:ascii="Times New Roman" w:hAnsi="Times New Roman" w:cs="Times New Roman"/>
          <w:sz w:val="24"/>
          <w:szCs w:val="24"/>
        </w:rPr>
        <w:t xml:space="preserve"> </w:t>
      </w:r>
      <w:r w:rsidRPr="00022CC0">
        <w:rPr>
          <w:rFonts w:ascii="Times New Roman" w:hAnsi="Times New Roman" w:cs="Times New Roman"/>
          <w:sz w:val="24"/>
          <w:szCs w:val="24"/>
        </w:rPr>
        <w:t xml:space="preserve">на </w:t>
      </w:r>
      <w:r w:rsidR="00EC79D9" w:rsidRPr="00022CC0">
        <w:rPr>
          <w:rFonts w:ascii="Times New Roman" w:hAnsi="Times New Roman" w:cs="Times New Roman"/>
          <w:sz w:val="24"/>
          <w:szCs w:val="24"/>
        </w:rPr>
        <w:t>20</w:t>
      </w:r>
      <w:r w:rsidR="00B42C94" w:rsidRPr="00022CC0">
        <w:rPr>
          <w:rFonts w:ascii="Times New Roman" w:hAnsi="Times New Roman" w:cs="Times New Roman"/>
          <w:sz w:val="24"/>
          <w:szCs w:val="24"/>
        </w:rPr>
        <w:t>2</w:t>
      </w:r>
      <w:r w:rsidR="0019613C" w:rsidRPr="00022CC0">
        <w:rPr>
          <w:rFonts w:ascii="Times New Roman" w:hAnsi="Times New Roman" w:cs="Times New Roman"/>
          <w:sz w:val="24"/>
          <w:szCs w:val="24"/>
        </w:rPr>
        <w:t>1</w:t>
      </w:r>
      <w:r w:rsidR="00EC79D9" w:rsidRPr="00022CC0">
        <w:rPr>
          <w:rFonts w:ascii="Times New Roman" w:hAnsi="Times New Roman" w:cs="Times New Roman"/>
          <w:sz w:val="24"/>
          <w:szCs w:val="24"/>
        </w:rPr>
        <w:t xml:space="preserve"> год</w:t>
      </w:r>
      <w:r w:rsidRPr="00022CC0">
        <w:rPr>
          <w:rFonts w:ascii="Times New Roman" w:hAnsi="Times New Roman" w:cs="Times New Roman"/>
          <w:sz w:val="24"/>
          <w:szCs w:val="24"/>
        </w:rPr>
        <w:t xml:space="preserve"> предусмотрено</w:t>
      </w:r>
      <w:r w:rsidR="00EC79D9" w:rsidRPr="00022CC0">
        <w:rPr>
          <w:rFonts w:ascii="Times New Roman" w:hAnsi="Times New Roman" w:cs="Times New Roman"/>
          <w:sz w:val="24"/>
          <w:szCs w:val="24"/>
        </w:rPr>
        <w:t xml:space="preserve"> финансир</w:t>
      </w:r>
      <w:r w:rsidRPr="00022CC0">
        <w:rPr>
          <w:rFonts w:ascii="Times New Roman" w:hAnsi="Times New Roman" w:cs="Times New Roman"/>
          <w:sz w:val="24"/>
          <w:szCs w:val="24"/>
        </w:rPr>
        <w:t>ование</w:t>
      </w:r>
      <w:r w:rsidR="00EC79D9" w:rsidRPr="00022CC0">
        <w:rPr>
          <w:rFonts w:ascii="Times New Roman" w:hAnsi="Times New Roman" w:cs="Times New Roman"/>
          <w:sz w:val="24"/>
          <w:szCs w:val="24"/>
        </w:rPr>
        <w:t xml:space="preserve"> следующи</w:t>
      </w:r>
      <w:r w:rsidRPr="00022CC0">
        <w:rPr>
          <w:rFonts w:ascii="Times New Roman" w:hAnsi="Times New Roman" w:cs="Times New Roman"/>
          <w:sz w:val="24"/>
          <w:szCs w:val="24"/>
        </w:rPr>
        <w:t>х</w:t>
      </w:r>
      <w:r w:rsidR="00EC79D9" w:rsidRPr="00022CC0">
        <w:rPr>
          <w:rFonts w:ascii="Times New Roman" w:hAnsi="Times New Roman" w:cs="Times New Roman"/>
          <w:sz w:val="24"/>
          <w:szCs w:val="24"/>
        </w:rPr>
        <w:t xml:space="preserve"> расход</w:t>
      </w:r>
      <w:r w:rsidRPr="00022CC0">
        <w:rPr>
          <w:rFonts w:ascii="Times New Roman" w:hAnsi="Times New Roman" w:cs="Times New Roman"/>
          <w:sz w:val="24"/>
          <w:szCs w:val="24"/>
        </w:rPr>
        <w:t>ов</w:t>
      </w:r>
      <w:r w:rsidR="00EC79D9" w:rsidRPr="00022CC0">
        <w:rPr>
          <w:rFonts w:ascii="Times New Roman" w:hAnsi="Times New Roman" w:cs="Times New Roman"/>
          <w:sz w:val="24"/>
          <w:szCs w:val="24"/>
        </w:rPr>
        <w:t>:</w:t>
      </w:r>
    </w:p>
    <w:p w:rsidR="00A808B2" w:rsidRPr="00022CC0" w:rsidRDefault="00EC79D9" w:rsidP="00A808B2">
      <w:pPr>
        <w:spacing w:after="0" w:line="240" w:lineRule="auto"/>
        <w:ind w:firstLine="539"/>
        <w:jc w:val="both"/>
        <w:rPr>
          <w:rFonts w:ascii="Times New Roman" w:hAnsi="Times New Roman" w:cs="Times New Roman"/>
          <w:sz w:val="24"/>
          <w:szCs w:val="24"/>
        </w:rPr>
      </w:pPr>
      <w:r w:rsidRPr="00022CC0">
        <w:rPr>
          <w:rFonts w:ascii="Times New Roman" w:hAnsi="Times New Roman" w:cs="Times New Roman"/>
          <w:sz w:val="24"/>
          <w:szCs w:val="24"/>
        </w:rPr>
        <w:t xml:space="preserve"> </w:t>
      </w:r>
      <w:r w:rsidR="001F3ED6" w:rsidRPr="00022CC0">
        <w:rPr>
          <w:rFonts w:ascii="Times New Roman" w:hAnsi="Times New Roman" w:cs="Times New Roman"/>
          <w:sz w:val="24"/>
          <w:szCs w:val="24"/>
        </w:rPr>
        <w:t xml:space="preserve">- </w:t>
      </w:r>
      <w:r w:rsidR="002934BA" w:rsidRPr="00022CC0">
        <w:rPr>
          <w:rFonts w:ascii="Times New Roman" w:hAnsi="Times New Roman" w:cs="Times New Roman"/>
          <w:sz w:val="24"/>
          <w:szCs w:val="24"/>
        </w:rPr>
        <w:t>на реализацию мероприятий по сод</w:t>
      </w:r>
      <w:r w:rsidR="001F3ED6" w:rsidRPr="00022CC0">
        <w:rPr>
          <w:rFonts w:ascii="Times New Roman" w:hAnsi="Times New Roman" w:cs="Times New Roman"/>
          <w:sz w:val="24"/>
          <w:szCs w:val="24"/>
        </w:rPr>
        <w:t>ействию трудоустройства граждан</w:t>
      </w:r>
      <w:r w:rsidR="008F182E" w:rsidRPr="00022CC0">
        <w:rPr>
          <w:rFonts w:ascii="Times New Roman" w:hAnsi="Times New Roman" w:cs="Times New Roman"/>
          <w:sz w:val="24"/>
          <w:szCs w:val="24"/>
        </w:rPr>
        <w:t xml:space="preserve"> исполнение составило </w:t>
      </w:r>
      <w:r w:rsidR="00177C85" w:rsidRPr="00022CC0">
        <w:rPr>
          <w:rFonts w:ascii="Times New Roman" w:hAnsi="Times New Roman" w:cs="Times New Roman"/>
          <w:sz w:val="24"/>
          <w:szCs w:val="24"/>
        </w:rPr>
        <w:t>461 344,98 рублей или 14,1% к уточненному плану на 2021 год</w:t>
      </w:r>
      <w:r w:rsidR="00A808B2" w:rsidRPr="00022CC0">
        <w:rPr>
          <w:rFonts w:ascii="Times New Roman" w:hAnsi="Times New Roman" w:cs="Times New Roman"/>
          <w:sz w:val="24"/>
          <w:szCs w:val="24"/>
        </w:rPr>
        <w:t xml:space="preserve"> в объеме 3 276 100,00 рублей</w:t>
      </w:r>
      <w:r w:rsidR="00177C85" w:rsidRPr="00022CC0">
        <w:rPr>
          <w:rFonts w:ascii="Times New Roman" w:hAnsi="Times New Roman" w:cs="Times New Roman"/>
          <w:sz w:val="24"/>
          <w:szCs w:val="24"/>
        </w:rPr>
        <w:t>. В сравнении с аналогичным периодом наблюдается увелич</w:t>
      </w:r>
      <w:r w:rsidR="009E3CC5" w:rsidRPr="00022CC0">
        <w:rPr>
          <w:rFonts w:ascii="Times New Roman" w:hAnsi="Times New Roman" w:cs="Times New Roman"/>
          <w:sz w:val="24"/>
          <w:szCs w:val="24"/>
        </w:rPr>
        <w:t xml:space="preserve">ение в объеме 236 983,65 рублей, данное увеличение сложилось с </w:t>
      </w:r>
      <w:r w:rsidR="00C00722" w:rsidRPr="00022CC0">
        <w:rPr>
          <w:rFonts w:ascii="Times New Roman" w:hAnsi="Times New Roman" w:cs="Times New Roman"/>
          <w:sz w:val="24"/>
          <w:szCs w:val="24"/>
        </w:rPr>
        <w:t>перечислением денежных средств, согласно условиям соглашения.</w:t>
      </w:r>
    </w:p>
    <w:p w:rsidR="00AF3659" w:rsidRPr="00022CC0" w:rsidRDefault="0028347D" w:rsidP="00AF3659">
      <w:pPr>
        <w:spacing w:after="0" w:line="240" w:lineRule="auto"/>
        <w:ind w:firstLine="539"/>
        <w:jc w:val="both"/>
        <w:rPr>
          <w:rFonts w:ascii="Times New Roman" w:hAnsi="Times New Roman" w:cs="Times New Roman"/>
          <w:sz w:val="26"/>
          <w:szCs w:val="26"/>
        </w:rPr>
      </w:pPr>
      <w:r w:rsidRPr="00022CC0">
        <w:rPr>
          <w:rFonts w:ascii="Times New Roman" w:hAnsi="Times New Roman" w:cs="Times New Roman"/>
          <w:sz w:val="24"/>
          <w:szCs w:val="24"/>
        </w:rPr>
        <w:t xml:space="preserve">- </w:t>
      </w:r>
      <w:proofErr w:type="gramStart"/>
      <w:r w:rsidRPr="00022CC0">
        <w:rPr>
          <w:rFonts w:ascii="Times New Roman" w:hAnsi="Times New Roman" w:cs="Times New Roman"/>
          <w:sz w:val="24"/>
          <w:szCs w:val="24"/>
        </w:rPr>
        <w:t>на организацию мероприятий при осуществлении деятельности по обращению с животными без владельцев</w:t>
      </w:r>
      <w:proofErr w:type="gramEnd"/>
      <w:r w:rsidR="00C24B9F" w:rsidRPr="00022CC0">
        <w:rPr>
          <w:rFonts w:ascii="Times New Roman" w:hAnsi="Times New Roman" w:cs="Times New Roman"/>
          <w:sz w:val="24"/>
          <w:szCs w:val="24"/>
        </w:rPr>
        <w:t xml:space="preserve"> (субвенция)</w:t>
      </w:r>
      <w:r w:rsidRPr="00022CC0">
        <w:rPr>
          <w:rFonts w:ascii="Times New Roman" w:hAnsi="Times New Roman" w:cs="Times New Roman"/>
          <w:sz w:val="24"/>
          <w:szCs w:val="24"/>
        </w:rPr>
        <w:t xml:space="preserve"> исполнение составило 0,0 рублей или 0,0% к уточненному плану на 202</w:t>
      </w:r>
      <w:r w:rsidR="00AF3659" w:rsidRPr="00022CC0">
        <w:rPr>
          <w:rFonts w:ascii="Times New Roman" w:hAnsi="Times New Roman" w:cs="Times New Roman"/>
          <w:sz w:val="24"/>
          <w:szCs w:val="24"/>
        </w:rPr>
        <w:t>1</w:t>
      </w:r>
      <w:r w:rsidRPr="00022CC0">
        <w:rPr>
          <w:rFonts w:ascii="Times New Roman" w:hAnsi="Times New Roman" w:cs="Times New Roman"/>
          <w:sz w:val="24"/>
          <w:szCs w:val="24"/>
        </w:rPr>
        <w:t xml:space="preserve"> год</w:t>
      </w:r>
      <w:r w:rsidR="00AF3659" w:rsidRPr="00022CC0">
        <w:rPr>
          <w:rFonts w:ascii="Times New Roman" w:hAnsi="Times New Roman" w:cs="Times New Roman"/>
          <w:sz w:val="24"/>
          <w:szCs w:val="24"/>
        </w:rPr>
        <w:t xml:space="preserve"> в объеме 1</w:t>
      </w:r>
      <w:r w:rsidR="00996F78" w:rsidRPr="00022CC0">
        <w:rPr>
          <w:rFonts w:ascii="Times New Roman" w:hAnsi="Times New Roman" w:cs="Times New Roman"/>
          <w:sz w:val="24"/>
          <w:szCs w:val="24"/>
        </w:rPr>
        <w:t xml:space="preserve"> </w:t>
      </w:r>
      <w:r w:rsidR="00AF3659" w:rsidRPr="00022CC0">
        <w:rPr>
          <w:rFonts w:ascii="Times New Roman" w:hAnsi="Times New Roman" w:cs="Times New Roman"/>
          <w:sz w:val="24"/>
          <w:szCs w:val="24"/>
        </w:rPr>
        <w:t>950 000,00 рублей</w:t>
      </w:r>
      <w:r w:rsidR="00E6477B" w:rsidRPr="00022CC0">
        <w:rPr>
          <w:rFonts w:ascii="Times New Roman" w:hAnsi="Times New Roman" w:cs="Times New Roman"/>
          <w:sz w:val="24"/>
          <w:szCs w:val="24"/>
        </w:rPr>
        <w:t xml:space="preserve">. </w:t>
      </w:r>
      <w:r w:rsidR="00AF3659" w:rsidRPr="00022CC0">
        <w:rPr>
          <w:rFonts w:ascii="Times New Roman" w:hAnsi="Times New Roman" w:cs="Times New Roman"/>
          <w:sz w:val="24"/>
          <w:szCs w:val="24"/>
        </w:rPr>
        <w:t xml:space="preserve">Оплата выполненных работ </w:t>
      </w:r>
      <w:proofErr w:type="gramStart"/>
      <w:r w:rsidR="00AC7D93" w:rsidRPr="00022CC0">
        <w:rPr>
          <w:rFonts w:ascii="Times New Roman" w:hAnsi="Times New Roman" w:cs="Times New Roman"/>
          <w:sz w:val="24"/>
          <w:szCs w:val="24"/>
        </w:rPr>
        <w:t>согласно</w:t>
      </w:r>
      <w:proofErr w:type="gramEnd"/>
      <w:r w:rsidR="00AC7D93" w:rsidRPr="00022CC0">
        <w:rPr>
          <w:rFonts w:ascii="Times New Roman" w:hAnsi="Times New Roman" w:cs="Times New Roman"/>
          <w:sz w:val="24"/>
          <w:szCs w:val="24"/>
        </w:rPr>
        <w:t xml:space="preserve"> заключенного договора на 1 квартал в сумме 240 000,00 рублей </w:t>
      </w:r>
      <w:r w:rsidR="00AF3659" w:rsidRPr="00022CC0">
        <w:rPr>
          <w:rFonts w:ascii="Times New Roman" w:hAnsi="Times New Roman" w:cs="Times New Roman"/>
          <w:sz w:val="24"/>
          <w:szCs w:val="24"/>
        </w:rPr>
        <w:t>будет осуществлена во 2 квартале 2021</w:t>
      </w:r>
      <w:r w:rsidR="00AC7D93" w:rsidRPr="00022CC0">
        <w:rPr>
          <w:rFonts w:ascii="Times New Roman" w:hAnsi="Times New Roman" w:cs="Times New Roman"/>
          <w:sz w:val="24"/>
          <w:szCs w:val="24"/>
        </w:rPr>
        <w:t xml:space="preserve"> года. </w:t>
      </w:r>
    </w:p>
    <w:p w:rsidR="00920EA9" w:rsidRPr="00022CC0" w:rsidRDefault="001F3ED6" w:rsidP="00920EA9">
      <w:pPr>
        <w:spacing w:after="0" w:line="240" w:lineRule="auto"/>
        <w:ind w:firstLine="539"/>
        <w:jc w:val="both"/>
        <w:rPr>
          <w:rFonts w:ascii="Times New Roman" w:hAnsi="Times New Roman" w:cs="Times New Roman"/>
          <w:sz w:val="24"/>
          <w:szCs w:val="24"/>
        </w:rPr>
      </w:pPr>
      <w:r w:rsidRPr="00022CC0">
        <w:rPr>
          <w:rFonts w:ascii="Times New Roman" w:hAnsi="Times New Roman" w:cs="Times New Roman"/>
          <w:sz w:val="24"/>
          <w:szCs w:val="24"/>
        </w:rPr>
        <w:t xml:space="preserve">- </w:t>
      </w:r>
      <w:r w:rsidR="00EC79D9" w:rsidRPr="00022CC0">
        <w:rPr>
          <w:rFonts w:ascii="Times New Roman" w:hAnsi="Times New Roman" w:cs="Times New Roman"/>
          <w:sz w:val="24"/>
          <w:szCs w:val="24"/>
        </w:rPr>
        <w:t xml:space="preserve">на </w:t>
      </w:r>
      <w:r w:rsidR="0038614A" w:rsidRPr="00022CC0">
        <w:rPr>
          <w:rFonts w:ascii="Times New Roman" w:hAnsi="Times New Roman" w:cs="Times New Roman"/>
          <w:sz w:val="24"/>
          <w:szCs w:val="24"/>
        </w:rPr>
        <w:t xml:space="preserve">мероприятия в области автомобильного транспорта </w:t>
      </w:r>
      <w:r w:rsidR="008F182E" w:rsidRPr="00022CC0">
        <w:rPr>
          <w:rFonts w:ascii="Times New Roman" w:hAnsi="Times New Roman" w:cs="Times New Roman"/>
          <w:sz w:val="24"/>
          <w:szCs w:val="24"/>
        </w:rPr>
        <w:t xml:space="preserve">исполнение </w:t>
      </w:r>
      <w:r w:rsidR="00C24B9F" w:rsidRPr="00022CC0">
        <w:rPr>
          <w:rFonts w:ascii="Times New Roman" w:hAnsi="Times New Roman" w:cs="Times New Roman"/>
          <w:sz w:val="24"/>
          <w:szCs w:val="24"/>
        </w:rPr>
        <w:t xml:space="preserve">за отчетный период </w:t>
      </w:r>
      <w:r w:rsidR="008F182E" w:rsidRPr="00022CC0">
        <w:rPr>
          <w:rFonts w:ascii="Times New Roman" w:hAnsi="Times New Roman" w:cs="Times New Roman"/>
          <w:sz w:val="24"/>
          <w:szCs w:val="24"/>
        </w:rPr>
        <w:t xml:space="preserve">составило </w:t>
      </w:r>
      <w:r w:rsidR="00E86C0F" w:rsidRPr="00022CC0">
        <w:rPr>
          <w:rFonts w:ascii="Times New Roman" w:hAnsi="Times New Roman" w:cs="Times New Roman"/>
          <w:sz w:val="24"/>
          <w:szCs w:val="24"/>
        </w:rPr>
        <w:t>1 959 559,89 рублей или 13,7% к уточненному плану на 2021 год</w:t>
      </w:r>
      <w:r w:rsidR="001B239C" w:rsidRPr="00022CC0">
        <w:rPr>
          <w:rFonts w:ascii="Times New Roman" w:hAnsi="Times New Roman" w:cs="Times New Roman"/>
          <w:sz w:val="24"/>
          <w:szCs w:val="24"/>
        </w:rPr>
        <w:t xml:space="preserve"> в объеме 14  279 000,00 рублей</w:t>
      </w:r>
      <w:r w:rsidR="00E86C0F" w:rsidRPr="00022CC0">
        <w:rPr>
          <w:rFonts w:ascii="Times New Roman" w:hAnsi="Times New Roman" w:cs="Times New Roman"/>
          <w:sz w:val="24"/>
          <w:szCs w:val="24"/>
        </w:rPr>
        <w:t xml:space="preserve">, </w:t>
      </w:r>
      <w:r w:rsidR="00C24B9F" w:rsidRPr="00022CC0">
        <w:rPr>
          <w:rFonts w:ascii="Times New Roman" w:hAnsi="Times New Roman" w:cs="Times New Roman"/>
          <w:sz w:val="24"/>
          <w:szCs w:val="24"/>
        </w:rPr>
        <w:t xml:space="preserve">что </w:t>
      </w:r>
      <w:r w:rsidR="00E86C0F" w:rsidRPr="00022CC0">
        <w:rPr>
          <w:rFonts w:ascii="Times New Roman" w:hAnsi="Times New Roman" w:cs="Times New Roman"/>
          <w:sz w:val="24"/>
          <w:szCs w:val="24"/>
        </w:rPr>
        <w:t>выше</w:t>
      </w:r>
      <w:r w:rsidR="00C24B9F" w:rsidRPr="00022CC0">
        <w:rPr>
          <w:rFonts w:ascii="Times New Roman" w:hAnsi="Times New Roman" w:cs="Times New Roman"/>
          <w:sz w:val="24"/>
          <w:szCs w:val="24"/>
        </w:rPr>
        <w:t xml:space="preserve"> уровня аналогичного</w:t>
      </w:r>
      <w:r w:rsidR="0038614A" w:rsidRPr="00022CC0">
        <w:rPr>
          <w:rFonts w:ascii="Times New Roman" w:hAnsi="Times New Roman" w:cs="Times New Roman"/>
          <w:sz w:val="24"/>
          <w:szCs w:val="24"/>
        </w:rPr>
        <w:t xml:space="preserve"> периода на </w:t>
      </w:r>
      <w:r w:rsidR="00E86C0F" w:rsidRPr="00022CC0">
        <w:rPr>
          <w:rFonts w:ascii="Times New Roman" w:hAnsi="Times New Roman" w:cs="Times New Roman"/>
          <w:sz w:val="24"/>
          <w:szCs w:val="24"/>
        </w:rPr>
        <w:t>1 807 853,04</w:t>
      </w:r>
      <w:r w:rsidR="0038614A" w:rsidRPr="00022CC0">
        <w:rPr>
          <w:rFonts w:ascii="Times New Roman" w:hAnsi="Times New Roman" w:cs="Times New Roman"/>
          <w:sz w:val="24"/>
          <w:szCs w:val="24"/>
        </w:rPr>
        <w:t xml:space="preserve"> рублей</w:t>
      </w:r>
      <w:r w:rsidR="00920EA9" w:rsidRPr="00022CC0">
        <w:rPr>
          <w:rFonts w:ascii="Times New Roman" w:hAnsi="Times New Roman" w:cs="Times New Roman"/>
          <w:sz w:val="24"/>
          <w:szCs w:val="24"/>
        </w:rPr>
        <w:t>, данное увеличение сложилось с перечислением денежных средств, согласно условиям соглашения.</w:t>
      </w:r>
    </w:p>
    <w:p w:rsidR="00E6477B" w:rsidRPr="00022CC0" w:rsidRDefault="001F3ED6" w:rsidP="004057C3">
      <w:pPr>
        <w:spacing w:after="0" w:line="240" w:lineRule="auto"/>
        <w:ind w:firstLine="539"/>
        <w:jc w:val="both"/>
        <w:rPr>
          <w:rFonts w:ascii="Times New Roman" w:hAnsi="Times New Roman" w:cs="Times New Roman"/>
          <w:sz w:val="24"/>
          <w:szCs w:val="24"/>
        </w:rPr>
      </w:pPr>
      <w:r w:rsidRPr="00022CC0">
        <w:rPr>
          <w:rFonts w:ascii="Times New Roman" w:hAnsi="Times New Roman" w:cs="Times New Roman"/>
          <w:sz w:val="24"/>
          <w:szCs w:val="24"/>
        </w:rPr>
        <w:t xml:space="preserve">- </w:t>
      </w:r>
      <w:r w:rsidR="00EC79D9" w:rsidRPr="00022CC0">
        <w:rPr>
          <w:rFonts w:ascii="Times New Roman" w:hAnsi="Times New Roman" w:cs="Times New Roman"/>
          <w:sz w:val="24"/>
          <w:szCs w:val="24"/>
        </w:rPr>
        <w:t>на организацию ремонта и содержание улично – дорожной сети</w:t>
      </w:r>
      <w:r w:rsidR="008F182E" w:rsidRPr="00022CC0">
        <w:rPr>
          <w:rFonts w:ascii="Times New Roman" w:hAnsi="Times New Roman" w:cs="Times New Roman"/>
          <w:sz w:val="24"/>
          <w:szCs w:val="24"/>
        </w:rPr>
        <w:t xml:space="preserve"> исполнение составило </w:t>
      </w:r>
      <w:r w:rsidR="00E86C0F" w:rsidRPr="00022CC0">
        <w:rPr>
          <w:rFonts w:ascii="Times New Roman" w:hAnsi="Times New Roman" w:cs="Times New Roman"/>
          <w:sz w:val="24"/>
          <w:szCs w:val="24"/>
        </w:rPr>
        <w:t>11 077 573,92 рублей или 40,0% к уточненному плану на 2021 год</w:t>
      </w:r>
      <w:r w:rsidR="00996F78" w:rsidRPr="00022CC0">
        <w:rPr>
          <w:rFonts w:ascii="Times New Roman" w:hAnsi="Times New Roman" w:cs="Times New Roman"/>
          <w:sz w:val="24"/>
          <w:szCs w:val="24"/>
        </w:rPr>
        <w:t xml:space="preserve"> в объеме</w:t>
      </w:r>
      <w:r w:rsidR="00AE131C" w:rsidRPr="00022CC0">
        <w:rPr>
          <w:rFonts w:ascii="Times New Roman" w:hAnsi="Times New Roman" w:cs="Times New Roman"/>
          <w:sz w:val="24"/>
          <w:szCs w:val="24"/>
        </w:rPr>
        <w:t xml:space="preserve"> </w:t>
      </w:r>
      <w:r w:rsidR="00996F78" w:rsidRPr="00022CC0">
        <w:rPr>
          <w:rFonts w:ascii="Times New Roman" w:hAnsi="Times New Roman" w:cs="Times New Roman"/>
          <w:sz w:val="24"/>
          <w:szCs w:val="24"/>
        </w:rPr>
        <w:t>27 739 589,68 рублей</w:t>
      </w:r>
      <w:r w:rsidR="00E86C0F" w:rsidRPr="00022CC0">
        <w:rPr>
          <w:rFonts w:ascii="Times New Roman" w:hAnsi="Times New Roman" w:cs="Times New Roman"/>
          <w:sz w:val="24"/>
          <w:szCs w:val="24"/>
        </w:rPr>
        <w:t xml:space="preserve">, что ниже уровня аналогичного периода на </w:t>
      </w:r>
      <w:r w:rsidR="007C0320" w:rsidRPr="00022CC0">
        <w:rPr>
          <w:rFonts w:ascii="Times New Roman" w:hAnsi="Times New Roman" w:cs="Times New Roman"/>
          <w:sz w:val="24"/>
          <w:szCs w:val="24"/>
        </w:rPr>
        <w:t xml:space="preserve">4 510 392,06 рублей. Снижение расходов обусловлено перечислением денежных средств </w:t>
      </w:r>
      <w:r w:rsidR="00053D07" w:rsidRPr="00022CC0">
        <w:rPr>
          <w:rFonts w:ascii="Times New Roman" w:hAnsi="Times New Roman" w:cs="Times New Roman"/>
          <w:sz w:val="24"/>
          <w:szCs w:val="24"/>
        </w:rPr>
        <w:t xml:space="preserve">в 1 квартале </w:t>
      </w:r>
      <w:r w:rsidR="00E6477B" w:rsidRPr="00022CC0">
        <w:rPr>
          <w:rFonts w:ascii="Times New Roman" w:hAnsi="Times New Roman" w:cs="Times New Roman"/>
          <w:sz w:val="24"/>
          <w:szCs w:val="24"/>
        </w:rPr>
        <w:t xml:space="preserve">2020 года на оплату незавершенных муниципальных контрактов на содержание </w:t>
      </w:r>
      <w:proofErr w:type="spellStart"/>
      <w:r w:rsidR="00E6477B" w:rsidRPr="00022CC0">
        <w:rPr>
          <w:rFonts w:ascii="Times New Roman" w:hAnsi="Times New Roman" w:cs="Times New Roman"/>
          <w:sz w:val="24"/>
          <w:szCs w:val="24"/>
        </w:rPr>
        <w:t>внутрипоселковых</w:t>
      </w:r>
      <w:proofErr w:type="spellEnd"/>
      <w:r w:rsidR="00E6477B" w:rsidRPr="00022CC0">
        <w:rPr>
          <w:rFonts w:ascii="Times New Roman" w:hAnsi="Times New Roman" w:cs="Times New Roman"/>
          <w:sz w:val="24"/>
          <w:szCs w:val="24"/>
        </w:rPr>
        <w:t xml:space="preserve"> дор</w:t>
      </w:r>
      <w:r w:rsidR="004057C3" w:rsidRPr="00022CC0">
        <w:rPr>
          <w:rFonts w:ascii="Times New Roman" w:hAnsi="Times New Roman" w:cs="Times New Roman"/>
          <w:sz w:val="24"/>
          <w:szCs w:val="24"/>
        </w:rPr>
        <w:t>ог 2019 года, а так же оплату текущих заключенных</w:t>
      </w:r>
      <w:r w:rsidR="001368E9" w:rsidRPr="00022CC0">
        <w:rPr>
          <w:rFonts w:ascii="Times New Roman" w:hAnsi="Times New Roman" w:cs="Times New Roman"/>
          <w:sz w:val="24"/>
          <w:szCs w:val="24"/>
        </w:rPr>
        <w:t xml:space="preserve"> договоров </w:t>
      </w:r>
      <w:r w:rsidR="004057C3" w:rsidRPr="00022CC0">
        <w:rPr>
          <w:rFonts w:ascii="Times New Roman" w:hAnsi="Times New Roman" w:cs="Times New Roman"/>
          <w:sz w:val="24"/>
          <w:szCs w:val="24"/>
        </w:rPr>
        <w:t>в 2020 году на вывоз снега.</w:t>
      </w:r>
    </w:p>
    <w:p w:rsidR="00EC79D9" w:rsidRPr="00022CC0" w:rsidRDefault="001F3ED6" w:rsidP="005736D2">
      <w:pPr>
        <w:spacing w:after="0" w:line="240" w:lineRule="auto"/>
        <w:ind w:firstLine="539"/>
        <w:jc w:val="both"/>
        <w:rPr>
          <w:rFonts w:ascii="Times New Roman" w:hAnsi="Times New Roman" w:cs="Times New Roman"/>
          <w:sz w:val="24"/>
          <w:szCs w:val="24"/>
        </w:rPr>
      </w:pPr>
      <w:r w:rsidRPr="00022CC0">
        <w:rPr>
          <w:rFonts w:ascii="Times New Roman" w:hAnsi="Times New Roman" w:cs="Times New Roman"/>
          <w:sz w:val="24"/>
          <w:szCs w:val="24"/>
        </w:rPr>
        <w:t>-</w:t>
      </w:r>
      <w:r w:rsidR="00EC79D9" w:rsidRPr="00022CC0">
        <w:rPr>
          <w:rFonts w:ascii="Times New Roman" w:hAnsi="Times New Roman" w:cs="Times New Roman"/>
          <w:sz w:val="24"/>
          <w:szCs w:val="24"/>
        </w:rPr>
        <w:t xml:space="preserve"> расходы на программное обеспечение деятельности финансового органа</w:t>
      </w:r>
      <w:r w:rsidR="008F182E" w:rsidRPr="00022CC0">
        <w:rPr>
          <w:rFonts w:ascii="Times New Roman" w:hAnsi="Times New Roman" w:cs="Times New Roman"/>
          <w:sz w:val="24"/>
          <w:szCs w:val="24"/>
        </w:rPr>
        <w:t xml:space="preserve"> исполнение составило </w:t>
      </w:r>
      <w:r w:rsidR="00A3120C" w:rsidRPr="00022CC0">
        <w:rPr>
          <w:rFonts w:ascii="Times New Roman" w:hAnsi="Times New Roman" w:cs="Times New Roman"/>
          <w:sz w:val="24"/>
          <w:szCs w:val="24"/>
        </w:rPr>
        <w:t xml:space="preserve">0,0 рублей или </w:t>
      </w:r>
      <w:r w:rsidR="008F182E" w:rsidRPr="00022CC0">
        <w:rPr>
          <w:rFonts w:ascii="Times New Roman" w:hAnsi="Times New Roman" w:cs="Times New Roman"/>
          <w:sz w:val="24"/>
          <w:szCs w:val="24"/>
        </w:rPr>
        <w:t>0</w:t>
      </w:r>
      <w:r w:rsidR="00A3120C" w:rsidRPr="00022CC0">
        <w:rPr>
          <w:rFonts w:ascii="Times New Roman" w:hAnsi="Times New Roman" w:cs="Times New Roman"/>
          <w:sz w:val="24"/>
          <w:szCs w:val="24"/>
        </w:rPr>
        <w:t>,0% к уточненному плану на 202</w:t>
      </w:r>
      <w:r w:rsidR="009E0F85" w:rsidRPr="00022CC0">
        <w:rPr>
          <w:rFonts w:ascii="Times New Roman" w:hAnsi="Times New Roman" w:cs="Times New Roman"/>
          <w:sz w:val="24"/>
          <w:szCs w:val="24"/>
        </w:rPr>
        <w:t>1</w:t>
      </w:r>
      <w:r w:rsidR="008F182E" w:rsidRPr="00022CC0">
        <w:rPr>
          <w:rFonts w:ascii="Times New Roman" w:hAnsi="Times New Roman" w:cs="Times New Roman"/>
          <w:sz w:val="24"/>
          <w:szCs w:val="24"/>
        </w:rPr>
        <w:t xml:space="preserve"> год</w:t>
      </w:r>
      <w:r w:rsidR="00996F78" w:rsidRPr="00022CC0">
        <w:rPr>
          <w:rFonts w:ascii="Times New Roman" w:hAnsi="Times New Roman" w:cs="Times New Roman"/>
          <w:sz w:val="24"/>
          <w:szCs w:val="24"/>
        </w:rPr>
        <w:t xml:space="preserve"> в объеме 153 990,87 рублей</w:t>
      </w:r>
      <w:r w:rsidR="000D6225" w:rsidRPr="00022CC0">
        <w:rPr>
          <w:rFonts w:ascii="Times New Roman" w:hAnsi="Times New Roman" w:cs="Times New Roman"/>
          <w:sz w:val="24"/>
          <w:szCs w:val="24"/>
        </w:rPr>
        <w:t>, в сравнении с 20</w:t>
      </w:r>
      <w:r w:rsidR="009E0F85" w:rsidRPr="00022CC0">
        <w:rPr>
          <w:rFonts w:ascii="Times New Roman" w:hAnsi="Times New Roman" w:cs="Times New Roman"/>
          <w:sz w:val="24"/>
          <w:szCs w:val="24"/>
        </w:rPr>
        <w:t>20</w:t>
      </w:r>
      <w:r w:rsidR="000D6225" w:rsidRPr="00022CC0">
        <w:rPr>
          <w:rFonts w:ascii="Times New Roman" w:hAnsi="Times New Roman" w:cs="Times New Roman"/>
          <w:sz w:val="24"/>
          <w:szCs w:val="24"/>
        </w:rPr>
        <w:t xml:space="preserve"> годом отклонений не выявлено.</w:t>
      </w:r>
    </w:p>
    <w:p w:rsidR="00DA14EF" w:rsidRPr="00022CC0" w:rsidRDefault="003664FB" w:rsidP="005736D2">
      <w:pPr>
        <w:spacing w:after="0" w:line="240" w:lineRule="auto"/>
        <w:ind w:firstLine="539"/>
        <w:jc w:val="both"/>
        <w:rPr>
          <w:rFonts w:ascii="Times New Roman" w:hAnsi="Times New Roman" w:cs="Times New Roman"/>
          <w:sz w:val="26"/>
          <w:szCs w:val="26"/>
        </w:rPr>
      </w:pPr>
      <w:r w:rsidRPr="00022CC0">
        <w:rPr>
          <w:rFonts w:ascii="Times New Roman" w:hAnsi="Times New Roman" w:cs="Times New Roman"/>
          <w:sz w:val="24"/>
          <w:szCs w:val="24"/>
        </w:rPr>
        <w:t xml:space="preserve">Основная доля расходов  </w:t>
      </w:r>
      <w:r w:rsidR="00766242" w:rsidRPr="00022CC0">
        <w:rPr>
          <w:rFonts w:ascii="Times New Roman" w:hAnsi="Times New Roman" w:cs="Times New Roman"/>
          <w:sz w:val="24"/>
          <w:szCs w:val="24"/>
        </w:rPr>
        <w:t>по разделу 0400</w:t>
      </w:r>
      <w:r w:rsidRPr="00022CC0">
        <w:rPr>
          <w:rFonts w:ascii="Times New Roman" w:hAnsi="Times New Roman" w:cs="Times New Roman"/>
          <w:sz w:val="24"/>
          <w:szCs w:val="24"/>
        </w:rPr>
        <w:t xml:space="preserve">  приходится </w:t>
      </w:r>
      <w:r w:rsidR="001F3ED6" w:rsidRPr="00022CC0">
        <w:rPr>
          <w:rFonts w:ascii="Times New Roman" w:hAnsi="Times New Roman" w:cs="Times New Roman"/>
          <w:sz w:val="24"/>
          <w:szCs w:val="24"/>
        </w:rPr>
        <w:t>на расходы, связанные с реализацией</w:t>
      </w:r>
      <w:r w:rsidRPr="00022CC0">
        <w:rPr>
          <w:rFonts w:ascii="Times New Roman" w:hAnsi="Times New Roman" w:cs="Times New Roman"/>
          <w:sz w:val="24"/>
          <w:szCs w:val="24"/>
        </w:rPr>
        <w:t xml:space="preserve"> мероприятий </w:t>
      </w:r>
      <w:r w:rsidR="001F3ED6" w:rsidRPr="00022CC0">
        <w:rPr>
          <w:rFonts w:ascii="Times New Roman" w:hAnsi="Times New Roman" w:cs="Times New Roman"/>
          <w:sz w:val="24"/>
          <w:szCs w:val="24"/>
        </w:rPr>
        <w:t xml:space="preserve">по </w:t>
      </w:r>
      <w:r w:rsidRPr="00022CC0">
        <w:rPr>
          <w:rFonts w:ascii="Times New Roman" w:hAnsi="Times New Roman" w:cs="Times New Roman"/>
          <w:sz w:val="24"/>
          <w:szCs w:val="24"/>
        </w:rPr>
        <w:t>содержани</w:t>
      </w:r>
      <w:r w:rsidR="001F3ED6" w:rsidRPr="00022CC0">
        <w:rPr>
          <w:rFonts w:ascii="Times New Roman" w:hAnsi="Times New Roman" w:cs="Times New Roman"/>
          <w:sz w:val="24"/>
          <w:szCs w:val="24"/>
        </w:rPr>
        <w:t>ю</w:t>
      </w:r>
      <w:r w:rsidRPr="00022CC0">
        <w:rPr>
          <w:rFonts w:ascii="Times New Roman" w:hAnsi="Times New Roman" w:cs="Times New Roman"/>
          <w:sz w:val="24"/>
          <w:szCs w:val="24"/>
        </w:rPr>
        <w:t xml:space="preserve"> и ремонту сети внутрипоселковых дорог горо</w:t>
      </w:r>
      <w:r w:rsidR="001F3ED6" w:rsidRPr="00022CC0">
        <w:rPr>
          <w:rFonts w:ascii="Times New Roman" w:hAnsi="Times New Roman" w:cs="Times New Roman"/>
          <w:sz w:val="24"/>
          <w:szCs w:val="24"/>
        </w:rPr>
        <w:t>дского поселения Междуреченский, общей п</w:t>
      </w:r>
      <w:r w:rsidRPr="00022CC0">
        <w:rPr>
          <w:rFonts w:ascii="Times New Roman" w:hAnsi="Times New Roman" w:cs="Times New Roman"/>
          <w:sz w:val="24"/>
          <w:szCs w:val="24"/>
        </w:rPr>
        <w:t>ротяженность</w:t>
      </w:r>
      <w:r w:rsidR="001F3ED6" w:rsidRPr="00022CC0">
        <w:rPr>
          <w:rFonts w:ascii="Times New Roman" w:hAnsi="Times New Roman" w:cs="Times New Roman"/>
          <w:sz w:val="24"/>
          <w:szCs w:val="24"/>
        </w:rPr>
        <w:t>ю</w:t>
      </w:r>
      <w:r w:rsidRPr="00022CC0">
        <w:rPr>
          <w:rFonts w:ascii="Times New Roman" w:hAnsi="Times New Roman" w:cs="Times New Roman"/>
          <w:sz w:val="24"/>
          <w:szCs w:val="24"/>
        </w:rPr>
        <w:t xml:space="preserve"> </w:t>
      </w:r>
      <w:r w:rsidR="00C24D4C" w:rsidRPr="00022CC0">
        <w:rPr>
          <w:rFonts w:ascii="Times New Roman" w:hAnsi="Times New Roman" w:cs="Times New Roman"/>
          <w:sz w:val="25"/>
          <w:szCs w:val="25"/>
        </w:rPr>
        <w:t>79,5 км</w:t>
      </w:r>
      <w:proofErr w:type="gramStart"/>
      <w:r w:rsidR="00C24D4C" w:rsidRPr="00022CC0">
        <w:rPr>
          <w:rFonts w:ascii="Times New Roman" w:hAnsi="Times New Roman" w:cs="Times New Roman"/>
          <w:sz w:val="25"/>
          <w:szCs w:val="25"/>
        </w:rPr>
        <w:t>.</w:t>
      </w:r>
      <w:r w:rsidR="001F3ED6" w:rsidRPr="00022CC0">
        <w:rPr>
          <w:rFonts w:ascii="Times New Roman" w:hAnsi="Times New Roman" w:cs="Times New Roman"/>
          <w:sz w:val="24"/>
          <w:szCs w:val="24"/>
        </w:rPr>
        <w:t xml:space="preserve">, </w:t>
      </w:r>
      <w:proofErr w:type="gramEnd"/>
      <w:r w:rsidR="001F3ED6" w:rsidRPr="00022CC0">
        <w:rPr>
          <w:rFonts w:ascii="Times New Roman" w:hAnsi="Times New Roman" w:cs="Times New Roman"/>
          <w:sz w:val="24"/>
          <w:szCs w:val="24"/>
        </w:rPr>
        <w:t>предусмотренные в рамках Дорожного фонда</w:t>
      </w:r>
      <w:r w:rsidR="00EC79D9" w:rsidRPr="00022CC0">
        <w:rPr>
          <w:rFonts w:ascii="Times New Roman" w:hAnsi="Times New Roman" w:cs="Times New Roman"/>
          <w:sz w:val="24"/>
          <w:szCs w:val="24"/>
        </w:rPr>
        <w:t xml:space="preserve"> </w:t>
      </w:r>
      <w:r w:rsidR="001F3ED6" w:rsidRPr="00022CC0">
        <w:rPr>
          <w:rFonts w:ascii="Times New Roman" w:hAnsi="Times New Roman" w:cs="Times New Roman"/>
          <w:sz w:val="24"/>
          <w:szCs w:val="24"/>
        </w:rPr>
        <w:t>муниципального образования городское поселение Междуреченский. Исполнение расходов осуществляется в соответствии с</w:t>
      </w:r>
      <w:r w:rsidRPr="00022CC0">
        <w:rPr>
          <w:rFonts w:ascii="Times New Roman" w:hAnsi="Times New Roman" w:cs="Times New Roman"/>
          <w:bCs/>
          <w:sz w:val="24"/>
          <w:szCs w:val="24"/>
        </w:rPr>
        <w:t xml:space="preserve"> решение</w:t>
      </w:r>
      <w:r w:rsidR="001F3ED6" w:rsidRPr="00022CC0">
        <w:rPr>
          <w:rFonts w:ascii="Times New Roman" w:hAnsi="Times New Roman" w:cs="Times New Roman"/>
          <w:bCs/>
          <w:sz w:val="24"/>
          <w:szCs w:val="24"/>
        </w:rPr>
        <w:t>м</w:t>
      </w:r>
      <w:r w:rsidRPr="00022CC0">
        <w:rPr>
          <w:rFonts w:ascii="Times New Roman" w:hAnsi="Times New Roman" w:cs="Times New Roman"/>
          <w:bCs/>
          <w:sz w:val="24"/>
          <w:szCs w:val="24"/>
        </w:rPr>
        <w:t xml:space="preserve"> Совета депутатов городского поселения </w:t>
      </w:r>
      <w:proofErr w:type="gramStart"/>
      <w:r w:rsidRPr="00022CC0">
        <w:rPr>
          <w:rFonts w:ascii="Times New Roman" w:hAnsi="Times New Roman" w:cs="Times New Roman"/>
          <w:bCs/>
          <w:sz w:val="24"/>
          <w:szCs w:val="24"/>
        </w:rPr>
        <w:t>Междуреченский</w:t>
      </w:r>
      <w:proofErr w:type="gramEnd"/>
      <w:r w:rsidRPr="00022CC0">
        <w:rPr>
          <w:rFonts w:ascii="Times New Roman" w:hAnsi="Times New Roman" w:cs="Times New Roman"/>
          <w:bCs/>
          <w:sz w:val="24"/>
          <w:szCs w:val="24"/>
        </w:rPr>
        <w:t xml:space="preserve"> от 27 мая 2014 года № 66 «</w:t>
      </w:r>
      <w:r w:rsidRPr="00022CC0">
        <w:rPr>
          <w:rFonts w:ascii="Times New Roman" w:hAnsi="Times New Roman" w:cs="Times New Roman"/>
          <w:sz w:val="24"/>
          <w:szCs w:val="24"/>
        </w:rPr>
        <w:t>О дорожном фонде муниципального образования городское поселение Междуреченский»</w:t>
      </w:r>
      <w:r w:rsidR="00B03CF8" w:rsidRPr="00022CC0">
        <w:rPr>
          <w:rFonts w:ascii="Times New Roman" w:hAnsi="Times New Roman" w:cs="Times New Roman"/>
          <w:sz w:val="24"/>
          <w:szCs w:val="24"/>
        </w:rPr>
        <w:t xml:space="preserve"> </w:t>
      </w:r>
      <w:r w:rsidR="00B03CF8" w:rsidRPr="00022CC0">
        <w:rPr>
          <w:rFonts w:ascii="Times New Roman" w:hAnsi="Times New Roman" w:cs="Times New Roman"/>
          <w:bCs/>
          <w:sz w:val="24"/>
          <w:szCs w:val="24"/>
        </w:rPr>
        <w:t xml:space="preserve">(с изм. от </w:t>
      </w:r>
      <w:r w:rsidR="005F677D" w:rsidRPr="00022CC0">
        <w:rPr>
          <w:rFonts w:ascii="Times New Roman" w:hAnsi="Times New Roman" w:cs="Times New Roman"/>
          <w:bCs/>
          <w:sz w:val="24"/>
          <w:szCs w:val="24"/>
        </w:rPr>
        <w:t>10.12</w:t>
      </w:r>
      <w:r w:rsidR="00B03CF8" w:rsidRPr="00022CC0">
        <w:rPr>
          <w:rFonts w:ascii="Times New Roman" w:hAnsi="Times New Roman" w:cs="Times New Roman"/>
          <w:bCs/>
          <w:sz w:val="24"/>
          <w:szCs w:val="24"/>
        </w:rPr>
        <w:t>.2019 года №</w:t>
      </w:r>
      <w:r w:rsidR="005F677D" w:rsidRPr="00022CC0">
        <w:rPr>
          <w:rFonts w:ascii="Times New Roman" w:hAnsi="Times New Roman" w:cs="Times New Roman"/>
          <w:bCs/>
          <w:sz w:val="24"/>
          <w:szCs w:val="24"/>
        </w:rPr>
        <w:t>6</w:t>
      </w:r>
      <w:r w:rsidR="00B03CF8" w:rsidRPr="00022CC0">
        <w:rPr>
          <w:rFonts w:ascii="Times New Roman" w:hAnsi="Times New Roman" w:cs="Times New Roman"/>
          <w:bCs/>
          <w:sz w:val="24"/>
          <w:szCs w:val="24"/>
        </w:rPr>
        <w:t>0)</w:t>
      </w:r>
      <w:r w:rsidRPr="00022CC0">
        <w:rPr>
          <w:rFonts w:ascii="Times New Roman" w:hAnsi="Times New Roman" w:cs="Times New Roman"/>
          <w:bCs/>
          <w:sz w:val="24"/>
          <w:szCs w:val="24"/>
        </w:rPr>
        <w:t>.</w:t>
      </w:r>
    </w:p>
    <w:p w:rsidR="00920EA9" w:rsidRPr="00022CC0" w:rsidRDefault="00920EA9" w:rsidP="00D52C58">
      <w:pPr>
        <w:ind w:firstLine="540"/>
        <w:jc w:val="both"/>
        <w:rPr>
          <w:rFonts w:ascii="Times New Roman" w:hAnsi="Times New Roman" w:cs="Times New Roman"/>
          <w:b/>
          <w:sz w:val="24"/>
          <w:szCs w:val="24"/>
        </w:rPr>
      </w:pPr>
    </w:p>
    <w:p w:rsidR="00007E8A" w:rsidRPr="00022CC0" w:rsidRDefault="00007E8A" w:rsidP="00D52C58">
      <w:pPr>
        <w:ind w:firstLine="540"/>
        <w:jc w:val="both"/>
        <w:rPr>
          <w:rFonts w:ascii="Times New Roman" w:hAnsi="Times New Roman" w:cs="Times New Roman"/>
          <w:b/>
          <w:sz w:val="24"/>
          <w:szCs w:val="24"/>
        </w:rPr>
      </w:pPr>
    </w:p>
    <w:p w:rsidR="00007E8A" w:rsidRPr="00022CC0" w:rsidRDefault="00007E8A" w:rsidP="00D52C58">
      <w:pPr>
        <w:ind w:firstLine="540"/>
        <w:jc w:val="both"/>
        <w:rPr>
          <w:rFonts w:ascii="Times New Roman" w:hAnsi="Times New Roman" w:cs="Times New Roman"/>
          <w:b/>
          <w:sz w:val="24"/>
          <w:szCs w:val="24"/>
        </w:rPr>
      </w:pPr>
    </w:p>
    <w:p w:rsidR="00B13CD8" w:rsidRPr="00022CC0" w:rsidRDefault="00B13CD8" w:rsidP="00007E8A">
      <w:pPr>
        <w:spacing w:after="0" w:line="240" w:lineRule="auto"/>
        <w:ind w:firstLine="539"/>
        <w:jc w:val="both"/>
        <w:rPr>
          <w:rFonts w:ascii="Times New Roman" w:hAnsi="Times New Roman" w:cs="Times New Roman"/>
          <w:b/>
          <w:sz w:val="24"/>
          <w:szCs w:val="24"/>
        </w:rPr>
      </w:pPr>
      <w:r w:rsidRPr="00022CC0">
        <w:rPr>
          <w:rFonts w:ascii="Times New Roman" w:hAnsi="Times New Roman" w:cs="Times New Roman"/>
          <w:b/>
          <w:sz w:val="24"/>
          <w:szCs w:val="24"/>
        </w:rPr>
        <w:lastRenderedPageBreak/>
        <w:t>Раздел 05 «Жилищно-коммунальное хозяйство»</w:t>
      </w:r>
    </w:p>
    <w:p w:rsidR="00FF523E" w:rsidRPr="00022CC0" w:rsidRDefault="00EC79D9" w:rsidP="00007E8A">
      <w:pPr>
        <w:spacing w:after="0" w:line="240" w:lineRule="auto"/>
        <w:ind w:firstLine="539"/>
        <w:jc w:val="both"/>
        <w:rPr>
          <w:rFonts w:ascii="Times New Roman" w:hAnsi="Times New Roman" w:cs="Times New Roman"/>
        </w:rPr>
      </w:pPr>
      <w:r w:rsidRPr="00022CC0">
        <w:rPr>
          <w:rFonts w:ascii="Times New Roman" w:hAnsi="Times New Roman" w:cs="Times New Roman"/>
          <w:sz w:val="24"/>
          <w:szCs w:val="24"/>
        </w:rPr>
        <w:t xml:space="preserve">Исполнение </w:t>
      </w:r>
      <w:r w:rsidR="001F3ED6" w:rsidRPr="00022CC0">
        <w:rPr>
          <w:rFonts w:ascii="Times New Roman" w:hAnsi="Times New Roman" w:cs="Times New Roman"/>
          <w:sz w:val="24"/>
          <w:szCs w:val="24"/>
        </w:rPr>
        <w:t xml:space="preserve">за </w:t>
      </w:r>
      <w:r w:rsidR="00C96896" w:rsidRPr="00022CC0">
        <w:rPr>
          <w:rFonts w:ascii="Times New Roman" w:hAnsi="Times New Roman" w:cs="Times New Roman"/>
          <w:sz w:val="24"/>
          <w:szCs w:val="24"/>
        </w:rPr>
        <w:t>1</w:t>
      </w:r>
      <w:r w:rsidR="001F3ED6" w:rsidRPr="00022CC0">
        <w:rPr>
          <w:rFonts w:ascii="Times New Roman" w:hAnsi="Times New Roman" w:cs="Times New Roman"/>
          <w:sz w:val="24"/>
          <w:szCs w:val="24"/>
        </w:rPr>
        <w:t xml:space="preserve"> </w:t>
      </w:r>
      <w:r w:rsidR="00C96896" w:rsidRPr="00022CC0">
        <w:rPr>
          <w:rFonts w:ascii="Times New Roman" w:hAnsi="Times New Roman" w:cs="Times New Roman"/>
          <w:sz w:val="24"/>
          <w:szCs w:val="24"/>
        </w:rPr>
        <w:t>квартал</w:t>
      </w:r>
      <w:r w:rsidR="001F3ED6" w:rsidRPr="00022CC0">
        <w:rPr>
          <w:rFonts w:ascii="Times New Roman" w:hAnsi="Times New Roman" w:cs="Times New Roman"/>
          <w:sz w:val="24"/>
          <w:szCs w:val="24"/>
        </w:rPr>
        <w:t xml:space="preserve"> 20</w:t>
      </w:r>
      <w:r w:rsidR="00C96896" w:rsidRPr="00022CC0">
        <w:rPr>
          <w:rFonts w:ascii="Times New Roman" w:hAnsi="Times New Roman" w:cs="Times New Roman"/>
          <w:sz w:val="24"/>
          <w:szCs w:val="24"/>
        </w:rPr>
        <w:t>2</w:t>
      </w:r>
      <w:r w:rsidR="00BD2530" w:rsidRPr="00022CC0">
        <w:rPr>
          <w:rFonts w:ascii="Times New Roman" w:hAnsi="Times New Roman" w:cs="Times New Roman"/>
          <w:sz w:val="24"/>
          <w:szCs w:val="24"/>
        </w:rPr>
        <w:t>1</w:t>
      </w:r>
      <w:r w:rsidR="001F3ED6" w:rsidRPr="00022CC0">
        <w:rPr>
          <w:rFonts w:ascii="Times New Roman" w:hAnsi="Times New Roman" w:cs="Times New Roman"/>
          <w:sz w:val="24"/>
          <w:szCs w:val="24"/>
        </w:rPr>
        <w:t xml:space="preserve"> года </w:t>
      </w:r>
      <w:r w:rsidRPr="00022CC0">
        <w:rPr>
          <w:rFonts w:ascii="Times New Roman" w:hAnsi="Times New Roman" w:cs="Times New Roman"/>
          <w:sz w:val="24"/>
          <w:szCs w:val="24"/>
        </w:rPr>
        <w:t xml:space="preserve">по данному разделу составило </w:t>
      </w:r>
      <w:r w:rsidR="00BD2530" w:rsidRPr="00022CC0">
        <w:rPr>
          <w:rFonts w:ascii="Times New Roman" w:hAnsi="Times New Roman" w:cs="Times New Roman"/>
          <w:sz w:val="24"/>
          <w:szCs w:val="24"/>
        </w:rPr>
        <w:t>4 228 662,88 рублей или 7,6% к уточненному плану на 2021 год</w:t>
      </w:r>
      <w:r w:rsidR="00AE131C" w:rsidRPr="00022CC0">
        <w:rPr>
          <w:rFonts w:ascii="Times New Roman" w:hAnsi="Times New Roman" w:cs="Times New Roman"/>
          <w:sz w:val="24"/>
          <w:szCs w:val="24"/>
        </w:rPr>
        <w:t xml:space="preserve"> в объеме 55 617 452,01 рублей</w:t>
      </w:r>
      <w:r w:rsidR="00BD2530" w:rsidRPr="00022CC0">
        <w:rPr>
          <w:rFonts w:ascii="Times New Roman" w:hAnsi="Times New Roman" w:cs="Times New Roman"/>
          <w:sz w:val="24"/>
          <w:szCs w:val="24"/>
        </w:rPr>
        <w:t>, что ниже уровня аналогичного периода 2020 года на 2 909 249,46 рублей</w:t>
      </w:r>
      <w:r w:rsidR="00160B7D" w:rsidRPr="00022CC0">
        <w:rPr>
          <w:rFonts w:ascii="Times New Roman" w:hAnsi="Times New Roman" w:cs="Times New Roman"/>
          <w:sz w:val="24"/>
          <w:szCs w:val="24"/>
        </w:rPr>
        <w:t>,</w:t>
      </w:r>
      <w:r w:rsidR="00FF523E" w:rsidRPr="00022CC0">
        <w:rPr>
          <w:rFonts w:ascii="Times New Roman" w:hAnsi="Times New Roman" w:cs="Times New Roman"/>
          <w:sz w:val="24"/>
          <w:szCs w:val="24"/>
        </w:rPr>
        <w:t xml:space="preserve"> в том числе:</w:t>
      </w:r>
    </w:p>
    <w:p w:rsidR="007946FE" w:rsidRPr="00022CC0" w:rsidRDefault="00FF523E" w:rsidP="00A00AF2">
      <w:pPr>
        <w:tabs>
          <w:tab w:val="left" w:pos="0"/>
        </w:tabs>
        <w:spacing w:after="0" w:line="240" w:lineRule="auto"/>
        <w:ind w:firstLine="567"/>
        <w:jc w:val="both"/>
        <w:rPr>
          <w:rFonts w:ascii="Times New Roman" w:hAnsi="Times New Roman" w:cs="Times New Roman"/>
          <w:sz w:val="24"/>
          <w:szCs w:val="24"/>
        </w:rPr>
      </w:pPr>
      <w:proofErr w:type="gramStart"/>
      <w:r w:rsidRPr="00022CC0">
        <w:rPr>
          <w:rFonts w:ascii="Times New Roman" w:hAnsi="Times New Roman" w:cs="Times New Roman"/>
          <w:sz w:val="24"/>
          <w:szCs w:val="24"/>
        </w:rPr>
        <w:t>- п</w:t>
      </w:r>
      <w:r w:rsidR="003772ED" w:rsidRPr="00022CC0">
        <w:rPr>
          <w:rFonts w:ascii="Times New Roman" w:hAnsi="Times New Roman" w:cs="Times New Roman"/>
          <w:sz w:val="24"/>
          <w:szCs w:val="24"/>
        </w:rPr>
        <w:t xml:space="preserve">одраздел </w:t>
      </w:r>
      <w:r w:rsidRPr="00022CC0">
        <w:rPr>
          <w:rFonts w:ascii="Times New Roman" w:hAnsi="Times New Roman" w:cs="Times New Roman"/>
          <w:sz w:val="24"/>
          <w:szCs w:val="24"/>
        </w:rPr>
        <w:t xml:space="preserve">0501 </w:t>
      </w:r>
      <w:r w:rsidR="003772ED" w:rsidRPr="00022CC0">
        <w:rPr>
          <w:rFonts w:ascii="Times New Roman" w:hAnsi="Times New Roman" w:cs="Times New Roman"/>
          <w:sz w:val="24"/>
          <w:szCs w:val="24"/>
        </w:rPr>
        <w:t xml:space="preserve">«Жилищное хозяйство»: оплата </w:t>
      </w:r>
      <w:r w:rsidR="00EC79D9" w:rsidRPr="00022CC0">
        <w:rPr>
          <w:rFonts w:ascii="Times New Roman" w:hAnsi="Times New Roman" w:cs="Times New Roman"/>
          <w:sz w:val="24"/>
          <w:szCs w:val="24"/>
        </w:rPr>
        <w:t>взносов на капитальный ремонт общего имущества в многоквартирных домах,</w:t>
      </w:r>
      <w:r w:rsidR="003772ED" w:rsidRPr="00022CC0">
        <w:rPr>
          <w:rFonts w:ascii="Times New Roman" w:hAnsi="Times New Roman" w:cs="Times New Roman"/>
          <w:sz w:val="24"/>
          <w:szCs w:val="24"/>
        </w:rPr>
        <w:t xml:space="preserve"> о</w:t>
      </w:r>
      <w:r w:rsidR="00EC79D9" w:rsidRPr="00022CC0">
        <w:rPr>
          <w:rFonts w:ascii="Times New Roman" w:hAnsi="Times New Roman" w:cs="Times New Roman"/>
          <w:sz w:val="24"/>
          <w:szCs w:val="24"/>
        </w:rPr>
        <w:t>плат</w:t>
      </w:r>
      <w:r w:rsidR="003772ED" w:rsidRPr="00022CC0">
        <w:rPr>
          <w:rFonts w:ascii="Times New Roman" w:hAnsi="Times New Roman" w:cs="Times New Roman"/>
          <w:sz w:val="24"/>
          <w:szCs w:val="24"/>
        </w:rPr>
        <w:t>а</w:t>
      </w:r>
      <w:r w:rsidR="00EC79D9" w:rsidRPr="00022CC0">
        <w:rPr>
          <w:rFonts w:ascii="Times New Roman" w:hAnsi="Times New Roman" w:cs="Times New Roman"/>
          <w:sz w:val="24"/>
          <w:szCs w:val="24"/>
        </w:rPr>
        <w:t xml:space="preserve"> коммунальных услуг в пустующих помещениях муниципального жилищного фонда по периодам (данные средства переданы на уровень бюджета муниципального образования Кондинский район)</w:t>
      </w:r>
      <w:r w:rsidRPr="00022CC0">
        <w:rPr>
          <w:rFonts w:ascii="Times New Roman" w:hAnsi="Times New Roman" w:cs="Times New Roman"/>
          <w:sz w:val="24"/>
          <w:szCs w:val="24"/>
        </w:rPr>
        <w:t xml:space="preserve"> в сумме </w:t>
      </w:r>
      <w:r w:rsidR="007946FE" w:rsidRPr="00022CC0">
        <w:rPr>
          <w:rFonts w:ascii="Times New Roman" w:hAnsi="Times New Roman" w:cs="Times New Roman"/>
          <w:sz w:val="24"/>
          <w:szCs w:val="24"/>
        </w:rPr>
        <w:t>120 410,97 рублей или 7,2% к уточненному годовому плану на 2021 год</w:t>
      </w:r>
      <w:r w:rsidR="007D39B1" w:rsidRPr="00022CC0">
        <w:rPr>
          <w:rFonts w:ascii="Times New Roman" w:hAnsi="Times New Roman" w:cs="Times New Roman"/>
          <w:sz w:val="24"/>
          <w:szCs w:val="24"/>
        </w:rPr>
        <w:t xml:space="preserve"> в </w:t>
      </w:r>
      <w:r w:rsidR="00AE131C" w:rsidRPr="00022CC0">
        <w:rPr>
          <w:rFonts w:ascii="Times New Roman" w:hAnsi="Times New Roman" w:cs="Times New Roman"/>
          <w:sz w:val="24"/>
          <w:szCs w:val="24"/>
        </w:rPr>
        <w:t>объеме</w:t>
      </w:r>
      <w:r w:rsidR="007D39B1" w:rsidRPr="00022CC0">
        <w:rPr>
          <w:rFonts w:ascii="Times New Roman" w:hAnsi="Times New Roman" w:cs="Times New Roman"/>
          <w:sz w:val="24"/>
          <w:szCs w:val="24"/>
        </w:rPr>
        <w:t xml:space="preserve"> 1 666 386,66 рублей</w:t>
      </w:r>
      <w:r w:rsidR="007946FE" w:rsidRPr="00022CC0">
        <w:rPr>
          <w:rFonts w:ascii="Times New Roman" w:hAnsi="Times New Roman" w:cs="Times New Roman"/>
          <w:sz w:val="24"/>
          <w:szCs w:val="24"/>
        </w:rPr>
        <w:t>.</w:t>
      </w:r>
      <w:proofErr w:type="gramEnd"/>
      <w:r w:rsidR="007946FE" w:rsidRPr="00022CC0">
        <w:rPr>
          <w:rFonts w:ascii="Times New Roman" w:hAnsi="Times New Roman" w:cs="Times New Roman"/>
          <w:sz w:val="24"/>
          <w:szCs w:val="24"/>
        </w:rPr>
        <w:t xml:space="preserve"> В сравнении с аналогичным периодом наблюдается </w:t>
      </w:r>
      <w:r w:rsidR="00920EA9" w:rsidRPr="00022CC0">
        <w:rPr>
          <w:rFonts w:ascii="Times New Roman" w:hAnsi="Times New Roman" w:cs="Times New Roman"/>
          <w:sz w:val="24"/>
          <w:szCs w:val="24"/>
        </w:rPr>
        <w:t xml:space="preserve">незначительное </w:t>
      </w:r>
      <w:r w:rsidR="007946FE" w:rsidRPr="00022CC0">
        <w:rPr>
          <w:rFonts w:ascii="Times New Roman" w:hAnsi="Times New Roman" w:cs="Times New Roman"/>
          <w:sz w:val="24"/>
          <w:szCs w:val="24"/>
        </w:rPr>
        <w:t>снижение в объеме</w:t>
      </w:r>
      <w:r w:rsidR="00BB3E03" w:rsidRPr="00022CC0">
        <w:rPr>
          <w:rFonts w:ascii="Times New Roman" w:hAnsi="Times New Roman" w:cs="Times New Roman"/>
          <w:sz w:val="24"/>
          <w:szCs w:val="24"/>
        </w:rPr>
        <w:t xml:space="preserve"> 163 349,91 рублей;</w:t>
      </w:r>
      <w:r w:rsidR="007946FE" w:rsidRPr="00022CC0">
        <w:rPr>
          <w:rFonts w:ascii="Times New Roman" w:hAnsi="Times New Roman" w:cs="Times New Roman"/>
          <w:sz w:val="24"/>
          <w:szCs w:val="24"/>
        </w:rPr>
        <w:t xml:space="preserve"> </w:t>
      </w:r>
    </w:p>
    <w:p w:rsidR="00CB6446" w:rsidRPr="00022CC0" w:rsidRDefault="00FF523E" w:rsidP="00A00AF2">
      <w:pPr>
        <w:tabs>
          <w:tab w:val="left" w:pos="567"/>
        </w:tabs>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sz w:val="24"/>
          <w:szCs w:val="24"/>
        </w:rPr>
        <w:t>- п</w:t>
      </w:r>
      <w:r w:rsidR="00EC79D9" w:rsidRPr="00022CC0">
        <w:rPr>
          <w:rFonts w:ascii="Times New Roman" w:hAnsi="Times New Roman" w:cs="Times New Roman"/>
          <w:sz w:val="24"/>
          <w:szCs w:val="24"/>
        </w:rPr>
        <w:t>одраздел 0502 «Коммунальное хозяйство»</w:t>
      </w:r>
      <w:r w:rsidR="003772ED" w:rsidRPr="00022CC0">
        <w:rPr>
          <w:rFonts w:ascii="Times New Roman" w:hAnsi="Times New Roman" w:cs="Times New Roman"/>
          <w:sz w:val="24"/>
          <w:szCs w:val="24"/>
        </w:rPr>
        <w:t xml:space="preserve">: </w:t>
      </w:r>
      <w:r w:rsidR="00AE131C" w:rsidRPr="00022CC0">
        <w:rPr>
          <w:rFonts w:ascii="Times New Roman" w:hAnsi="Times New Roman" w:cs="Times New Roman"/>
          <w:sz w:val="24"/>
          <w:szCs w:val="24"/>
        </w:rPr>
        <w:t xml:space="preserve">в 2021 году в данном подразделе </w:t>
      </w:r>
      <w:r w:rsidR="00965529" w:rsidRPr="00022CC0">
        <w:rPr>
          <w:rFonts w:ascii="Times New Roman" w:hAnsi="Times New Roman" w:cs="Times New Roman"/>
          <w:sz w:val="24"/>
          <w:szCs w:val="24"/>
        </w:rPr>
        <w:t>р</w:t>
      </w:r>
      <w:r w:rsidR="00594066" w:rsidRPr="00022CC0">
        <w:rPr>
          <w:rFonts w:ascii="Times New Roman" w:hAnsi="Times New Roman" w:cs="Times New Roman"/>
          <w:sz w:val="24"/>
          <w:szCs w:val="24"/>
        </w:rPr>
        <w:t xml:space="preserve">асходы </w:t>
      </w:r>
      <w:r w:rsidR="00AE131C" w:rsidRPr="00022CC0">
        <w:rPr>
          <w:rFonts w:ascii="Times New Roman" w:hAnsi="Times New Roman" w:cs="Times New Roman"/>
          <w:sz w:val="24"/>
          <w:szCs w:val="24"/>
        </w:rPr>
        <w:t xml:space="preserve">предусмотрены </w:t>
      </w:r>
      <w:r w:rsidR="007D02F9" w:rsidRPr="00022CC0">
        <w:rPr>
          <w:rFonts w:ascii="Times New Roman" w:hAnsi="Times New Roman" w:cs="Times New Roman"/>
          <w:sz w:val="24"/>
          <w:szCs w:val="24"/>
        </w:rPr>
        <w:t xml:space="preserve">по бытовому обслуживанию </w:t>
      </w:r>
      <w:r w:rsidR="00594066" w:rsidRPr="00022CC0">
        <w:rPr>
          <w:rFonts w:ascii="Times New Roman" w:hAnsi="Times New Roman" w:cs="Times New Roman"/>
          <w:sz w:val="24"/>
          <w:szCs w:val="24"/>
        </w:rPr>
        <w:t>(</w:t>
      </w:r>
      <w:r w:rsidR="00EC79D9" w:rsidRPr="00022CC0">
        <w:rPr>
          <w:rFonts w:ascii="Times New Roman" w:hAnsi="Times New Roman" w:cs="Times New Roman"/>
          <w:sz w:val="24"/>
          <w:szCs w:val="24"/>
        </w:rPr>
        <w:t>организаци</w:t>
      </w:r>
      <w:r w:rsidR="00594066" w:rsidRPr="00022CC0">
        <w:rPr>
          <w:rFonts w:ascii="Times New Roman" w:hAnsi="Times New Roman" w:cs="Times New Roman"/>
          <w:sz w:val="24"/>
          <w:szCs w:val="24"/>
        </w:rPr>
        <w:t>я</w:t>
      </w:r>
      <w:r w:rsidR="00EC79D9" w:rsidRPr="00022CC0">
        <w:rPr>
          <w:rFonts w:ascii="Times New Roman" w:hAnsi="Times New Roman" w:cs="Times New Roman"/>
          <w:sz w:val="24"/>
          <w:szCs w:val="24"/>
        </w:rPr>
        <w:t xml:space="preserve"> </w:t>
      </w:r>
      <w:proofErr w:type="spellStart"/>
      <w:r w:rsidR="00EC79D9" w:rsidRPr="00022CC0">
        <w:rPr>
          <w:rFonts w:ascii="Times New Roman" w:hAnsi="Times New Roman" w:cs="Times New Roman"/>
          <w:sz w:val="24"/>
          <w:szCs w:val="24"/>
        </w:rPr>
        <w:t>помывок</w:t>
      </w:r>
      <w:proofErr w:type="spellEnd"/>
      <w:r w:rsidR="00EC79D9" w:rsidRPr="00022CC0">
        <w:rPr>
          <w:rFonts w:ascii="Times New Roman" w:hAnsi="Times New Roman" w:cs="Times New Roman"/>
          <w:sz w:val="24"/>
          <w:szCs w:val="24"/>
        </w:rPr>
        <w:t xml:space="preserve"> в бане</w:t>
      </w:r>
      <w:r w:rsidR="00594066" w:rsidRPr="00022CC0">
        <w:rPr>
          <w:rFonts w:ascii="Times New Roman" w:hAnsi="Times New Roman" w:cs="Times New Roman"/>
          <w:sz w:val="24"/>
          <w:szCs w:val="24"/>
        </w:rPr>
        <w:t>)</w:t>
      </w:r>
      <w:r w:rsidR="00111E0F" w:rsidRPr="00022CC0">
        <w:rPr>
          <w:rFonts w:ascii="Times New Roman" w:hAnsi="Times New Roman" w:cs="Times New Roman"/>
          <w:sz w:val="24"/>
          <w:szCs w:val="24"/>
        </w:rPr>
        <w:t>. Общий объем исполнения составил 0,0 рублей. В сравнении с аналогичным периодом отклонения наблюдается в объеме 1 480 691,86 рублей.</w:t>
      </w:r>
      <w:r w:rsidR="00920EA9" w:rsidRPr="00022CC0">
        <w:rPr>
          <w:rFonts w:ascii="Times New Roman" w:hAnsi="Times New Roman" w:cs="Times New Roman"/>
          <w:sz w:val="24"/>
          <w:szCs w:val="24"/>
        </w:rPr>
        <w:t xml:space="preserve"> </w:t>
      </w:r>
      <w:r w:rsidR="00CB6446" w:rsidRPr="00022CC0">
        <w:rPr>
          <w:rFonts w:ascii="Times New Roman" w:hAnsi="Times New Roman" w:cs="Times New Roman"/>
          <w:sz w:val="24"/>
          <w:szCs w:val="24"/>
        </w:rPr>
        <w:t xml:space="preserve">Данное </w:t>
      </w:r>
      <w:r w:rsidR="00AE131C" w:rsidRPr="00022CC0">
        <w:rPr>
          <w:rFonts w:ascii="Times New Roman" w:hAnsi="Times New Roman" w:cs="Times New Roman"/>
          <w:sz w:val="24"/>
          <w:szCs w:val="24"/>
        </w:rPr>
        <w:t xml:space="preserve">снижение </w:t>
      </w:r>
      <w:r w:rsidR="00CB6446" w:rsidRPr="00022CC0">
        <w:rPr>
          <w:rFonts w:ascii="Times New Roman" w:hAnsi="Times New Roman" w:cs="Times New Roman"/>
          <w:sz w:val="24"/>
          <w:szCs w:val="24"/>
        </w:rPr>
        <w:t xml:space="preserve">обусловлено финансированием </w:t>
      </w:r>
      <w:r w:rsidR="00920EA9" w:rsidRPr="00022CC0">
        <w:rPr>
          <w:rFonts w:ascii="Times New Roman" w:hAnsi="Times New Roman" w:cs="Times New Roman"/>
          <w:sz w:val="24"/>
          <w:szCs w:val="24"/>
        </w:rPr>
        <w:t xml:space="preserve">в данном подразделе </w:t>
      </w:r>
      <w:r w:rsidR="00CB6446" w:rsidRPr="00022CC0">
        <w:rPr>
          <w:rFonts w:ascii="Times New Roman" w:hAnsi="Times New Roman" w:cs="Times New Roman"/>
          <w:sz w:val="24"/>
          <w:szCs w:val="24"/>
        </w:rPr>
        <w:t xml:space="preserve">за счет средств бюджета района </w:t>
      </w:r>
      <w:r w:rsidR="00920EA9" w:rsidRPr="00022CC0">
        <w:rPr>
          <w:rFonts w:ascii="Times New Roman" w:hAnsi="Times New Roman" w:cs="Times New Roman"/>
          <w:sz w:val="24"/>
          <w:szCs w:val="24"/>
        </w:rPr>
        <w:t xml:space="preserve">в 1 квартале 2020 года </w:t>
      </w:r>
      <w:r w:rsidR="005905F9" w:rsidRPr="00022CC0">
        <w:rPr>
          <w:rFonts w:ascii="Times New Roman" w:hAnsi="Times New Roman" w:cs="Times New Roman"/>
          <w:sz w:val="24"/>
          <w:szCs w:val="24"/>
        </w:rPr>
        <w:t xml:space="preserve">оплаты принятых расходных обязательств </w:t>
      </w:r>
      <w:r w:rsidR="00111E0F" w:rsidRPr="00022CC0">
        <w:rPr>
          <w:rFonts w:ascii="Times New Roman" w:hAnsi="Times New Roman" w:cs="Times New Roman"/>
          <w:sz w:val="24"/>
          <w:szCs w:val="24"/>
        </w:rPr>
        <w:t>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w:t>
      </w:r>
      <w:r w:rsidR="00920EA9" w:rsidRPr="00022CC0">
        <w:rPr>
          <w:rFonts w:ascii="Times New Roman" w:hAnsi="Times New Roman" w:cs="Times New Roman"/>
          <w:sz w:val="24"/>
          <w:szCs w:val="24"/>
        </w:rPr>
        <w:t xml:space="preserve"> (ООО МКС)</w:t>
      </w:r>
      <w:r w:rsidR="00CB6446" w:rsidRPr="00022CC0">
        <w:rPr>
          <w:rFonts w:ascii="Times New Roman" w:hAnsi="Times New Roman" w:cs="Times New Roman"/>
          <w:sz w:val="24"/>
          <w:szCs w:val="24"/>
        </w:rPr>
        <w:t>;</w:t>
      </w:r>
      <w:r w:rsidR="0077472D" w:rsidRPr="00022CC0">
        <w:rPr>
          <w:rFonts w:ascii="Times New Roman" w:hAnsi="Times New Roman" w:cs="Times New Roman"/>
          <w:sz w:val="24"/>
          <w:szCs w:val="24"/>
        </w:rPr>
        <w:t xml:space="preserve"> </w:t>
      </w:r>
    </w:p>
    <w:p w:rsidR="00CB6446" w:rsidRPr="00022CC0" w:rsidRDefault="00FF523E" w:rsidP="00716701">
      <w:pPr>
        <w:tabs>
          <w:tab w:val="left" w:pos="567"/>
        </w:tabs>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sz w:val="24"/>
          <w:szCs w:val="24"/>
        </w:rPr>
        <w:t>- п</w:t>
      </w:r>
      <w:r w:rsidR="003772ED" w:rsidRPr="00022CC0">
        <w:rPr>
          <w:rFonts w:ascii="Times New Roman" w:hAnsi="Times New Roman" w:cs="Times New Roman"/>
          <w:sz w:val="24"/>
          <w:szCs w:val="24"/>
        </w:rPr>
        <w:t xml:space="preserve">одраздел 0503 «Благоустройство»: организация уличного освещения, </w:t>
      </w:r>
      <w:r w:rsidRPr="00022CC0">
        <w:rPr>
          <w:rFonts w:ascii="Times New Roman" w:hAnsi="Times New Roman" w:cs="Times New Roman"/>
          <w:sz w:val="24"/>
          <w:szCs w:val="24"/>
        </w:rPr>
        <w:t>озеленение территории поселения, с</w:t>
      </w:r>
      <w:r w:rsidR="003772ED" w:rsidRPr="00022CC0">
        <w:rPr>
          <w:rFonts w:ascii="Times New Roman" w:hAnsi="Times New Roman" w:cs="Times New Roman"/>
          <w:sz w:val="24"/>
          <w:szCs w:val="24"/>
        </w:rPr>
        <w:t>одержание мест захоронений, прочие мероприятия по благоустройству территории поселения</w:t>
      </w:r>
      <w:r w:rsidRPr="00022CC0">
        <w:rPr>
          <w:rFonts w:ascii="Times New Roman" w:hAnsi="Times New Roman" w:cs="Times New Roman"/>
          <w:sz w:val="24"/>
          <w:szCs w:val="24"/>
        </w:rPr>
        <w:t xml:space="preserve"> на сумму </w:t>
      </w:r>
      <w:r w:rsidR="00716701" w:rsidRPr="00022CC0">
        <w:rPr>
          <w:rFonts w:ascii="Times New Roman" w:hAnsi="Times New Roman" w:cs="Times New Roman"/>
          <w:sz w:val="24"/>
          <w:szCs w:val="24"/>
        </w:rPr>
        <w:t>4 108 251,91 рублей или 8</w:t>
      </w:r>
      <w:r w:rsidR="00AE131C" w:rsidRPr="00022CC0">
        <w:rPr>
          <w:rFonts w:ascii="Times New Roman" w:hAnsi="Times New Roman" w:cs="Times New Roman"/>
          <w:sz w:val="24"/>
          <w:szCs w:val="24"/>
        </w:rPr>
        <w:t>,0</w:t>
      </w:r>
      <w:r w:rsidR="00716701" w:rsidRPr="00022CC0">
        <w:rPr>
          <w:rFonts w:ascii="Times New Roman" w:hAnsi="Times New Roman" w:cs="Times New Roman"/>
          <w:sz w:val="24"/>
          <w:szCs w:val="24"/>
        </w:rPr>
        <w:t>% от уточненного годового плана на 2021 год</w:t>
      </w:r>
      <w:r w:rsidR="00713C93" w:rsidRPr="00022CC0">
        <w:rPr>
          <w:rFonts w:ascii="Times New Roman" w:hAnsi="Times New Roman" w:cs="Times New Roman"/>
          <w:sz w:val="24"/>
          <w:szCs w:val="24"/>
        </w:rPr>
        <w:t xml:space="preserve"> в объеме 51 486 478,53 рублей</w:t>
      </w:r>
      <w:r w:rsidR="00716701" w:rsidRPr="00022CC0">
        <w:rPr>
          <w:rFonts w:ascii="Times New Roman" w:hAnsi="Times New Roman" w:cs="Times New Roman"/>
          <w:sz w:val="24"/>
          <w:szCs w:val="24"/>
        </w:rPr>
        <w:t xml:space="preserve">. За отчетный период в сравнении с аналогичным периодом профинансировано меньше на 1 265 207,69 рублей.  </w:t>
      </w:r>
      <w:r w:rsidR="00CB6446" w:rsidRPr="00022CC0">
        <w:rPr>
          <w:rFonts w:ascii="Times New Roman" w:hAnsi="Times New Roman" w:cs="Times New Roman"/>
          <w:sz w:val="24"/>
          <w:szCs w:val="24"/>
        </w:rPr>
        <w:t xml:space="preserve">Причина – </w:t>
      </w:r>
      <w:r w:rsidR="00716701" w:rsidRPr="00022CC0">
        <w:rPr>
          <w:rFonts w:ascii="Times New Roman" w:hAnsi="Times New Roman" w:cs="Times New Roman"/>
          <w:sz w:val="24"/>
          <w:szCs w:val="24"/>
        </w:rPr>
        <w:t xml:space="preserve">снижения </w:t>
      </w:r>
      <w:r w:rsidR="00CB6446" w:rsidRPr="00022CC0">
        <w:rPr>
          <w:rFonts w:ascii="Times New Roman" w:hAnsi="Times New Roman" w:cs="Times New Roman"/>
          <w:sz w:val="24"/>
          <w:szCs w:val="24"/>
        </w:rPr>
        <w:t xml:space="preserve">расходов связано с перечислением </w:t>
      </w:r>
      <w:r w:rsidR="00627CB7" w:rsidRPr="00022CC0">
        <w:rPr>
          <w:rFonts w:ascii="Times New Roman" w:hAnsi="Times New Roman" w:cs="Times New Roman"/>
          <w:sz w:val="24"/>
          <w:szCs w:val="24"/>
        </w:rPr>
        <w:t>межбюджетных трансфертов в соответствии с условиями соглашения.</w:t>
      </w:r>
    </w:p>
    <w:p w:rsidR="00BE7F05" w:rsidRPr="00022CC0" w:rsidRDefault="00BE7F05" w:rsidP="00A00AF2">
      <w:pPr>
        <w:tabs>
          <w:tab w:val="left" w:pos="567"/>
        </w:tabs>
        <w:spacing w:after="0" w:line="240" w:lineRule="auto"/>
        <w:ind w:firstLine="567"/>
        <w:jc w:val="both"/>
        <w:rPr>
          <w:rFonts w:ascii="Times New Roman" w:hAnsi="Times New Roman" w:cs="Times New Roman"/>
          <w:sz w:val="24"/>
          <w:szCs w:val="24"/>
        </w:rPr>
      </w:pPr>
    </w:p>
    <w:p w:rsidR="00B13CD8" w:rsidRPr="00022CC0" w:rsidRDefault="00B13CD8" w:rsidP="00007E8A">
      <w:pPr>
        <w:spacing w:after="0" w:line="240" w:lineRule="auto"/>
        <w:ind w:firstLine="539"/>
        <w:jc w:val="both"/>
        <w:rPr>
          <w:rFonts w:ascii="Times New Roman" w:hAnsi="Times New Roman" w:cs="Times New Roman"/>
          <w:b/>
          <w:sz w:val="24"/>
          <w:szCs w:val="24"/>
        </w:rPr>
      </w:pPr>
      <w:r w:rsidRPr="00022CC0">
        <w:rPr>
          <w:rFonts w:ascii="Times New Roman" w:hAnsi="Times New Roman" w:cs="Times New Roman"/>
          <w:b/>
          <w:sz w:val="24"/>
          <w:szCs w:val="24"/>
        </w:rPr>
        <w:t>Подраздел 0503 «Благоустройство»</w:t>
      </w:r>
    </w:p>
    <w:p w:rsidR="007A2AAD" w:rsidRPr="00022CC0" w:rsidRDefault="007A2AAD" w:rsidP="00007E8A">
      <w:pPr>
        <w:spacing w:after="0" w:line="240" w:lineRule="auto"/>
        <w:ind w:firstLine="539"/>
        <w:jc w:val="both"/>
        <w:rPr>
          <w:rFonts w:ascii="Times New Roman" w:hAnsi="Times New Roman" w:cs="Times New Roman"/>
          <w:sz w:val="24"/>
          <w:szCs w:val="24"/>
        </w:rPr>
      </w:pPr>
      <w:r w:rsidRPr="00022CC0">
        <w:rPr>
          <w:rFonts w:ascii="Times New Roman" w:hAnsi="Times New Roman" w:cs="Times New Roman"/>
          <w:sz w:val="24"/>
          <w:szCs w:val="24"/>
        </w:rPr>
        <w:t xml:space="preserve">Исполнение </w:t>
      </w:r>
      <w:r w:rsidR="001B7F0F" w:rsidRPr="00022CC0">
        <w:rPr>
          <w:rFonts w:ascii="Times New Roman" w:hAnsi="Times New Roman" w:cs="Times New Roman"/>
          <w:sz w:val="24"/>
          <w:szCs w:val="24"/>
        </w:rPr>
        <w:t xml:space="preserve">за </w:t>
      </w:r>
      <w:r w:rsidR="00B426D7" w:rsidRPr="00022CC0">
        <w:rPr>
          <w:rFonts w:ascii="Times New Roman" w:hAnsi="Times New Roman" w:cs="Times New Roman"/>
          <w:sz w:val="24"/>
          <w:szCs w:val="24"/>
        </w:rPr>
        <w:t>1</w:t>
      </w:r>
      <w:r w:rsidR="001B7F0F" w:rsidRPr="00022CC0">
        <w:rPr>
          <w:rFonts w:ascii="Times New Roman" w:hAnsi="Times New Roman" w:cs="Times New Roman"/>
          <w:sz w:val="24"/>
          <w:szCs w:val="24"/>
        </w:rPr>
        <w:t xml:space="preserve"> </w:t>
      </w:r>
      <w:r w:rsidR="00B426D7" w:rsidRPr="00022CC0">
        <w:rPr>
          <w:rFonts w:ascii="Times New Roman" w:hAnsi="Times New Roman" w:cs="Times New Roman"/>
          <w:sz w:val="24"/>
          <w:szCs w:val="24"/>
        </w:rPr>
        <w:t>квартал</w:t>
      </w:r>
      <w:r w:rsidR="001B7F0F" w:rsidRPr="00022CC0">
        <w:rPr>
          <w:rFonts w:ascii="Times New Roman" w:hAnsi="Times New Roman" w:cs="Times New Roman"/>
          <w:sz w:val="24"/>
          <w:szCs w:val="24"/>
        </w:rPr>
        <w:t xml:space="preserve"> 20</w:t>
      </w:r>
      <w:r w:rsidR="00B426D7" w:rsidRPr="00022CC0">
        <w:rPr>
          <w:rFonts w:ascii="Times New Roman" w:hAnsi="Times New Roman" w:cs="Times New Roman"/>
          <w:sz w:val="24"/>
          <w:szCs w:val="24"/>
        </w:rPr>
        <w:t>2</w:t>
      </w:r>
      <w:r w:rsidR="00A656E7" w:rsidRPr="00022CC0">
        <w:rPr>
          <w:rFonts w:ascii="Times New Roman" w:hAnsi="Times New Roman" w:cs="Times New Roman"/>
          <w:sz w:val="24"/>
          <w:szCs w:val="24"/>
        </w:rPr>
        <w:t>1</w:t>
      </w:r>
      <w:r w:rsidR="001B7F0F" w:rsidRPr="00022CC0">
        <w:rPr>
          <w:rFonts w:ascii="Times New Roman" w:hAnsi="Times New Roman" w:cs="Times New Roman"/>
          <w:sz w:val="24"/>
          <w:szCs w:val="24"/>
        </w:rPr>
        <w:t xml:space="preserve"> года</w:t>
      </w:r>
      <w:r w:rsidRPr="00022CC0">
        <w:rPr>
          <w:rFonts w:ascii="Times New Roman" w:hAnsi="Times New Roman" w:cs="Times New Roman"/>
          <w:sz w:val="24"/>
          <w:szCs w:val="24"/>
        </w:rPr>
        <w:t xml:space="preserve"> </w:t>
      </w:r>
      <w:r w:rsidR="00AD40C6" w:rsidRPr="00022CC0">
        <w:rPr>
          <w:rFonts w:ascii="Times New Roman" w:hAnsi="Times New Roman" w:cs="Times New Roman"/>
          <w:sz w:val="24"/>
          <w:szCs w:val="24"/>
        </w:rPr>
        <w:t>сложилось в размере</w:t>
      </w:r>
      <w:r w:rsidRPr="00022CC0">
        <w:rPr>
          <w:rFonts w:ascii="Times New Roman" w:hAnsi="Times New Roman" w:cs="Times New Roman"/>
          <w:sz w:val="24"/>
          <w:szCs w:val="24"/>
        </w:rPr>
        <w:t xml:space="preserve"> </w:t>
      </w:r>
      <w:r w:rsidR="00CA0A88" w:rsidRPr="00022CC0">
        <w:rPr>
          <w:rFonts w:ascii="Times New Roman" w:hAnsi="Times New Roman" w:cs="Times New Roman"/>
          <w:sz w:val="24"/>
          <w:szCs w:val="24"/>
        </w:rPr>
        <w:t>4 108 251,91</w:t>
      </w:r>
      <w:r w:rsidRPr="00022CC0">
        <w:rPr>
          <w:rFonts w:ascii="Times New Roman" w:hAnsi="Times New Roman" w:cs="Times New Roman"/>
          <w:sz w:val="24"/>
          <w:szCs w:val="24"/>
        </w:rPr>
        <w:t xml:space="preserve"> рублей или </w:t>
      </w:r>
      <w:r w:rsidR="00CA0A88" w:rsidRPr="00022CC0">
        <w:rPr>
          <w:rFonts w:ascii="Times New Roman" w:hAnsi="Times New Roman" w:cs="Times New Roman"/>
          <w:sz w:val="24"/>
          <w:szCs w:val="24"/>
        </w:rPr>
        <w:t>8,0</w:t>
      </w:r>
      <w:r w:rsidRPr="00022CC0">
        <w:rPr>
          <w:rFonts w:ascii="Times New Roman" w:hAnsi="Times New Roman" w:cs="Times New Roman"/>
          <w:sz w:val="24"/>
          <w:szCs w:val="24"/>
        </w:rPr>
        <w:t xml:space="preserve">% </w:t>
      </w:r>
      <w:r w:rsidR="001B7F0F" w:rsidRPr="00022CC0">
        <w:rPr>
          <w:rFonts w:ascii="Times New Roman" w:hAnsi="Times New Roman" w:cs="Times New Roman"/>
          <w:sz w:val="24"/>
          <w:szCs w:val="24"/>
        </w:rPr>
        <w:t>от</w:t>
      </w:r>
      <w:r w:rsidRPr="00022CC0">
        <w:rPr>
          <w:rFonts w:ascii="Times New Roman" w:hAnsi="Times New Roman" w:cs="Times New Roman"/>
          <w:sz w:val="24"/>
          <w:szCs w:val="24"/>
        </w:rPr>
        <w:t xml:space="preserve"> уточненно</w:t>
      </w:r>
      <w:r w:rsidR="001B7F0F" w:rsidRPr="00022CC0">
        <w:rPr>
          <w:rFonts w:ascii="Times New Roman" w:hAnsi="Times New Roman" w:cs="Times New Roman"/>
          <w:sz w:val="24"/>
          <w:szCs w:val="24"/>
        </w:rPr>
        <w:t>го</w:t>
      </w:r>
      <w:r w:rsidRPr="00022CC0">
        <w:rPr>
          <w:rFonts w:ascii="Times New Roman" w:hAnsi="Times New Roman" w:cs="Times New Roman"/>
          <w:sz w:val="24"/>
          <w:szCs w:val="24"/>
        </w:rPr>
        <w:t xml:space="preserve"> план</w:t>
      </w:r>
      <w:r w:rsidR="001B7F0F" w:rsidRPr="00022CC0">
        <w:rPr>
          <w:rFonts w:ascii="Times New Roman" w:hAnsi="Times New Roman" w:cs="Times New Roman"/>
          <w:sz w:val="24"/>
          <w:szCs w:val="24"/>
        </w:rPr>
        <w:t>а</w:t>
      </w:r>
      <w:r w:rsidRPr="00022CC0">
        <w:rPr>
          <w:rFonts w:ascii="Times New Roman" w:hAnsi="Times New Roman" w:cs="Times New Roman"/>
          <w:sz w:val="24"/>
          <w:szCs w:val="24"/>
        </w:rPr>
        <w:t xml:space="preserve"> на 20</w:t>
      </w:r>
      <w:r w:rsidR="00B426D7" w:rsidRPr="00022CC0">
        <w:rPr>
          <w:rFonts w:ascii="Times New Roman" w:hAnsi="Times New Roman" w:cs="Times New Roman"/>
          <w:sz w:val="24"/>
          <w:szCs w:val="24"/>
        </w:rPr>
        <w:t>2</w:t>
      </w:r>
      <w:r w:rsidR="00CA0A88" w:rsidRPr="00022CC0">
        <w:rPr>
          <w:rFonts w:ascii="Times New Roman" w:hAnsi="Times New Roman" w:cs="Times New Roman"/>
          <w:sz w:val="24"/>
          <w:szCs w:val="24"/>
        </w:rPr>
        <w:t>1</w:t>
      </w:r>
      <w:r w:rsidRPr="00022CC0">
        <w:rPr>
          <w:rFonts w:ascii="Times New Roman" w:hAnsi="Times New Roman" w:cs="Times New Roman"/>
          <w:sz w:val="24"/>
          <w:szCs w:val="24"/>
        </w:rPr>
        <w:t xml:space="preserve"> год</w:t>
      </w:r>
      <w:r w:rsidR="00CA0A88" w:rsidRPr="00022CC0">
        <w:rPr>
          <w:rFonts w:ascii="Times New Roman" w:hAnsi="Times New Roman" w:cs="Times New Roman"/>
          <w:sz w:val="24"/>
          <w:szCs w:val="24"/>
        </w:rPr>
        <w:t xml:space="preserve"> в объеме 51 486 478,53 рублей</w:t>
      </w:r>
      <w:r w:rsidRPr="00022CC0">
        <w:rPr>
          <w:rFonts w:ascii="Times New Roman" w:hAnsi="Times New Roman" w:cs="Times New Roman"/>
          <w:sz w:val="24"/>
          <w:szCs w:val="24"/>
        </w:rPr>
        <w:t xml:space="preserve">. </w:t>
      </w:r>
      <w:r w:rsidR="00CA0A88" w:rsidRPr="00022CC0">
        <w:rPr>
          <w:rFonts w:ascii="Times New Roman" w:hAnsi="Times New Roman" w:cs="Times New Roman"/>
          <w:sz w:val="24"/>
          <w:szCs w:val="24"/>
        </w:rPr>
        <w:t xml:space="preserve">В сравнении с аналогичным периодом </w:t>
      </w:r>
      <w:r w:rsidR="00342D44" w:rsidRPr="00022CC0">
        <w:rPr>
          <w:rFonts w:ascii="Times New Roman" w:hAnsi="Times New Roman" w:cs="Times New Roman"/>
          <w:sz w:val="24"/>
          <w:szCs w:val="24"/>
        </w:rPr>
        <w:t xml:space="preserve">наблюдается отклонение в сторону снижения </w:t>
      </w:r>
      <w:r w:rsidR="00CA0A88" w:rsidRPr="00022CC0">
        <w:rPr>
          <w:rFonts w:ascii="Times New Roman" w:hAnsi="Times New Roman" w:cs="Times New Roman"/>
          <w:sz w:val="24"/>
          <w:szCs w:val="24"/>
        </w:rPr>
        <w:t xml:space="preserve">в объеме </w:t>
      </w:r>
      <w:r w:rsidR="00342D44" w:rsidRPr="00022CC0">
        <w:rPr>
          <w:rFonts w:ascii="Times New Roman" w:hAnsi="Times New Roman" w:cs="Times New Roman"/>
          <w:sz w:val="24"/>
          <w:szCs w:val="24"/>
        </w:rPr>
        <w:t>1 265 207,69</w:t>
      </w:r>
      <w:r w:rsidR="00CA0A88" w:rsidRPr="00022CC0">
        <w:rPr>
          <w:rFonts w:ascii="Times New Roman" w:hAnsi="Times New Roman" w:cs="Times New Roman"/>
          <w:sz w:val="24"/>
          <w:szCs w:val="24"/>
        </w:rPr>
        <w:t xml:space="preserve"> рублей</w:t>
      </w:r>
      <w:r w:rsidR="00342D44" w:rsidRPr="00022CC0">
        <w:rPr>
          <w:rFonts w:ascii="Times New Roman" w:hAnsi="Times New Roman" w:cs="Times New Roman"/>
          <w:sz w:val="24"/>
          <w:szCs w:val="24"/>
        </w:rPr>
        <w:t xml:space="preserve">, причина снижения </w:t>
      </w:r>
      <w:r w:rsidR="00AD40C6" w:rsidRPr="00022CC0">
        <w:rPr>
          <w:rFonts w:ascii="Times New Roman" w:hAnsi="Times New Roman" w:cs="Times New Roman"/>
          <w:sz w:val="24"/>
          <w:szCs w:val="24"/>
        </w:rPr>
        <w:t>связан</w:t>
      </w:r>
      <w:r w:rsidR="00342D44" w:rsidRPr="00022CC0">
        <w:rPr>
          <w:rFonts w:ascii="Times New Roman" w:hAnsi="Times New Roman" w:cs="Times New Roman"/>
          <w:sz w:val="24"/>
          <w:szCs w:val="24"/>
        </w:rPr>
        <w:t>а</w:t>
      </w:r>
      <w:r w:rsidR="00AD40C6" w:rsidRPr="00022CC0">
        <w:rPr>
          <w:rFonts w:ascii="Times New Roman" w:hAnsi="Times New Roman" w:cs="Times New Roman"/>
          <w:sz w:val="24"/>
          <w:szCs w:val="24"/>
        </w:rPr>
        <w:t xml:space="preserve"> с фактическим исполнением плана-графика </w:t>
      </w:r>
      <w:r w:rsidR="00277176" w:rsidRPr="00022CC0">
        <w:rPr>
          <w:rFonts w:ascii="Times New Roman" w:hAnsi="Times New Roman" w:cs="Times New Roman"/>
          <w:sz w:val="24"/>
          <w:szCs w:val="24"/>
        </w:rPr>
        <w:t xml:space="preserve">выполняемых </w:t>
      </w:r>
      <w:r w:rsidR="00AD40C6" w:rsidRPr="00022CC0">
        <w:rPr>
          <w:rFonts w:ascii="Times New Roman" w:hAnsi="Times New Roman" w:cs="Times New Roman"/>
          <w:sz w:val="24"/>
          <w:szCs w:val="24"/>
        </w:rPr>
        <w:t>работ</w:t>
      </w:r>
      <w:r w:rsidR="00440104" w:rsidRPr="00022CC0">
        <w:rPr>
          <w:rFonts w:ascii="Times New Roman" w:hAnsi="Times New Roman" w:cs="Times New Roman"/>
          <w:sz w:val="24"/>
          <w:szCs w:val="24"/>
        </w:rPr>
        <w:t>.</w:t>
      </w:r>
    </w:p>
    <w:p w:rsidR="004022BD" w:rsidRPr="00022CC0" w:rsidRDefault="007A2AAD" w:rsidP="006C67A5">
      <w:pPr>
        <w:spacing w:after="0" w:line="240" w:lineRule="auto"/>
        <w:ind w:firstLine="539"/>
        <w:jc w:val="both"/>
        <w:rPr>
          <w:rFonts w:ascii="Times New Roman" w:hAnsi="Times New Roman" w:cs="Times New Roman"/>
          <w:sz w:val="24"/>
          <w:szCs w:val="24"/>
        </w:rPr>
      </w:pPr>
      <w:r w:rsidRPr="00022CC0">
        <w:rPr>
          <w:rFonts w:ascii="Times New Roman" w:hAnsi="Times New Roman" w:cs="Times New Roman"/>
          <w:sz w:val="24"/>
          <w:szCs w:val="24"/>
        </w:rPr>
        <w:t>Почти все средства по данному подразделу переданы на уровень бюджета муниципального образования Кондинский район в обеспечение переданных полномочий.</w:t>
      </w:r>
    </w:p>
    <w:p w:rsidR="00B14DB3" w:rsidRPr="00022CC0" w:rsidRDefault="00B13CD8" w:rsidP="006C67A5">
      <w:pPr>
        <w:spacing w:after="0" w:line="240" w:lineRule="auto"/>
        <w:ind w:firstLine="539"/>
        <w:jc w:val="both"/>
        <w:rPr>
          <w:rFonts w:ascii="Times New Roman" w:hAnsi="Times New Roman" w:cs="Times New Roman"/>
          <w:sz w:val="26"/>
          <w:szCs w:val="26"/>
        </w:rPr>
      </w:pPr>
      <w:r w:rsidRPr="00022CC0">
        <w:rPr>
          <w:rFonts w:ascii="Times New Roman" w:hAnsi="Times New Roman" w:cs="Times New Roman"/>
          <w:sz w:val="24"/>
          <w:szCs w:val="24"/>
        </w:rPr>
        <w:t>На уровне бюджета поселения (</w:t>
      </w:r>
      <w:r w:rsidR="004022BD" w:rsidRPr="00022CC0">
        <w:rPr>
          <w:rFonts w:ascii="Times New Roman" w:hAnsi="Times New Roman" w:cs="Times New Roman"/>
          <w:sz w:val="24"/>
          <w:szCs w:val="24"/>
        </w:rPr>
        <w:t xml:space="preserve">исполнитель - </w:t>
      </w:r>
      <w:r w:rsidRPr="00022CC0">
        <w:rPr>
          <w:rFonts w:ascii="Times New Roman" w:hAnsi="Times New Roman" w:cs="Times New Roman"/>
          <w:sz w:val="24"/>
          <w:szCs w:val="24"/>
        </w:rPr>
        <w:t xml:space="preserve">Администрация городского поселения Междуреченский) </w:t>
      </w:r>
      <w:r w:rsidR="007A2AAD" w:rsidRPr="00022CC0">
        <w:rPr>
          <w:rFonts w:ascii="Times New Roman" w:hAnsi="Times New Roman" w:cs="Times New Roman"/>
          <w:sz w:val="24"/>
          <w:szCs w:val="24"/>
        </w:rPr>
        <w:t xml:space="preserve">остались </w:t>
      </w:r>
      <w:r w:rsidRPr="00022CC0">
        <w:rPr>
          <w:rFonts w:ascii="Times New Roman" w:hAnsi="Times New Roman" w:cs="Times New Roman"/>
          <w:sz w:val="24"/>
          <w:szCs w:val="24"/>
        </w:rPr>
        <w:t xml:space="preserve">расходы по финансированию мероприятий по отлову и содержанию </w:t>
      </w:r>
      <w:proofErr w:type="gramStart"/>
      <w:r w:rsidRPr="00022CC0">
        <w:rPr>
          <w:rFonts w:ascii="Times New Roman" w:hAnsi="Times New Roman" w:cs="Times New Roman"/>
          <w:sz w:val="24"/>
          <w:szCs w:val="24"/>
        </w:rPr>
        <w:t>безнадзорных животных, обитающих на территории поселения</w:t>
      </w:r>
      <w:r w:rsidR="00571457" w:rsidRPr="00022CC0">
        <w:rPr>
          <w:rFonts w:ascii="Times New Roman" w:hAnsi="Times New Roman" w:cs="Times New Roman"/>
          <w:sz w:val="24"/>
          <w:szCs w:val="24"/>
        </w:rPr>
        <w:t xml:space="preserve"> исполнение составило</w:t>
      </w:r>
      <w:proofErr w:type="gramEnd"/>
      <w:r w:rsidR="00571457" w:rsidRPr="00022CC0">
        <w:rPr>
          <w:rFonts w:ascii="Times New Roman" w:hAnsi="Times New Roman" w:cs="Times New Roman"/>
          <w:sz w:val="24"/>
          <w:szCs w:val="24"/>
        </w:rPr>
        <w:t xml:space="preserve"> </w:t>
      </w:r>
      <w:r w:rsidR="00DA5C69" w:rsidRPr="00022CC0">
        <w:rPr>
          <w:rFonts w:ascii="Times New Roman" w:hAnsi="Times New Roman" w:cs="Times New Roman"/>
          <w:sz w:val="24"/>
          <w:szCs w:val="24"/>
        </w:rPr>
        <w:t>0</w:t>
      </w:r>
      <w:r w:rsidR="00571457" w:rsidRPr="00022CC0">
        <w:rPr>
          <w:rFonts w:ascii="Times New Roman" w:hAnsi="Times New Roman" w:cs="Times New Roman"/>
          <w:sz w:val="24"/>
          <w:szCs w:val="24"/>
        </w:rPr>
        <w:t xml:space="preserve">,00 рублей или </w:t>
      </w:r>
      <w:r w:rsidR="00DA5C69" w:rsidRPr="00022CC0">
        <w:rPr>
          <w:rFonts w:ascii="Times New Roman" w:hAnsi="Times New Roman" w:cs="Times New Roman"/>
          <w:sz w:val="24"/>
          <w:szCs w:val="24"/>
        </w:rPr>
        <w:t>0</w:t>
      </w:r>
      <w:r w:rsidR="00342D44" w:rsidRPr="00022CC0">
        <w:rPr>
          <w:rFonts w:ascii="Times New Roman" w:hAnsi="Times New Roman" w:cs="Times New Roman"/>
          <w:sz w:val="24"/>
          <w:szCs w:val="24"/>
        </w:rPr>
        <w:t>,0</w:t>
      </w:r>
      <w:r w:rsidR="00DA5C69" w:rsidRPr="00022CC0">
        <w:rPr>
          <w:rFonts w:ascii="Times New Roman" w:hAnsi="Times New Roman" w:cs="Times New Roman"/>
          <w:sz w:val="24"/>
          <w:szCs w:val="24"/>
        </w:rPr>
        <w:t xml:space="preserve">% </w:t>
      </w:r>
      <w:r w:rsidR="00571457" w:rsidRPr="00022CC0">
        <w:rPr>
          <w:rFonts w:ascii="Times New Roman" w:hAnsi="Times New Roman" w:cs="Times New Roman"/>
          <w:sz w:val="24"/>
          <w:szCs w:val="24"/>
        </w:rPr>
        <w:t>к уточненному плану на 202</w:t>
      </w:r>
      <w:r w:rsidR="00342D44" w:rsidRPr="00022CC0">
        <w:rPr>
          <w:rFonts w:ascii="Times New Roman" w:hAnsi="Times New Roman" w:cs="Times New Roman"/>
          <w:sz w:val="24"/>
          <w:szCs w:val="24"/>
        </w:rPr>
        <w:t>1</w:t>
      </w:r>
      <w:r w:rsidR="00571457" w:rsidRPr="00022CC0">
        <w:rPr>
          <w:rFonts w:ascii="Times New Roman" w:hAnsi="Times New Roman" w:cs="Times New Roman"/>
          <w:sz w:val="24"/>
          <w:szCs w:val="24"/>
        </w:rPr>
        <w:t xml:space="preserve"> год</w:t>
      </w:r>
      <w:r w:rsidRPr="00022CC0">
        <w:rPr>
          <w:rFonts w:ascii="Times New Roman" w:hAnsi="Times New Roman" w:cs="Times New Roman"/>
          <w:sz w:val="24"/>
          <w:szCs w:val="24"/>
        </w:rPr>
        <w:t xml:space="preserve">. Данные расходы </w:t>
      </w:r>
      <w:r w:rsidR="004022BD" w:rsidRPr="00022CC0">
        <w:rPr>
          <w:rFonts w:ascii="Times New Roman" w:hAnsi="Times New Roman" w:cs="Times New Roman"/>
          <w:sz w:val="24"/>
          <w:szCs w:val="24"/>
        </w:rPr>
        <w:t xml:space="preserve">осуществляются  в соответствии со статьей </w:t>
      </w:r>
      <w:r w:rsidRPr="00022CC0">
        <w:rPr>
          <w:rFonts w:ascii="Times New Roman" w:hAnsi="Times New Roman" w:cs="Times New Roman"/>
          <w:bCs/>
          <w:sz w:val="24"/>
          <w:szCs w:val="24"/>
        </w:rPr>
        <w:t>14.1.</w:t>
      </w:r>
      <w:r w:rsidR="00277176" w:rsidRPr="00022CC0">
        <w:rPr>
          <w:rFonts w:ascii="Times New Roman" w:hAnsi="Times New Roman" w:cs="Times New Roman"/>
          <w:bCs/>
          <w:sz w:val="24"/>
          <w:szCs w:val="24"/>
        </w:rPr>
        <w:t xml:space="preserve"> Федерального закона от 06.10.2003 года N 131-ФЗ «Об общих принципах организации местного самоуправления в Российской Федерации» как реализация п</w:t>
      </w:r>
      <w:r w:rsidRPr="00022CC0">
        <w:rPr>
          <w:rFonts w:ascii="Times New Roman" w:hAnsi="Times New Roman" w:cs="Times New Roman"/>
          <w:bCs/>
          <w:sz w:val="24"/>
          <w:szCs w:val="24"/>
        </w:rPr>
        <w:t>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B13CD8" w:rsidRPr="00022CC0" w:rsidRDefault="00DC3531" w:rsidP="00524D74">
      <w:pPr>
        <w:autoSpaceDE w:val="0"/>
        <w:autoSpaceDN w:val="0"/>
        <w:adjustRightInd w:val="0"/>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bCs/>
          <w:sz w:val="24"/>
          <w:szCs w:val="24"/>
        </w:rPr>
        <w:t>В расходах бюджета поселения по подразделу 0503</w:t>
      </w:r>
      <w:r w:rsidR="00B13CD8" w:rsidRPr="00022CC0">
        <w:rPr>
          <w:rFonts w:ascii="Times New Roman" w:hAnsi="Times New Roman" w:cs="Times New Roman"/>
          <w:bCs/>
          <w:sz w:val="24"/>
          <w:szCs w:val="24"/>
        </w:rPr>
        <w:t xml:space="preserve"> «Благоустройство» предусмотрены </w:t>
      </w:r>
      <w:r w:rsidR="00277176" w:rsidRPr="00022CC0">
        <w:rPr>
          <w:rFonts w:ascii="Times New Roman" w:hAnsi="Times New Roman" w:cs="Times New Roman"/>
          <w:bCs/>
          <w:sz w:val="24"/>
          <w:szCs w:val="24"/>
        </w:rPr>
        <w:t xml:space="preserve">бюджетные </w:t>
      </w:r>
      <w:r w:rsidR="00B13CD8" w:rsidRPr="00022CC0">
        <w:rPr>
          <w:rFonts w:ascii="Times New Roman" w:hAnsi="Times New Roman" w:cs="Times New Roman"/>
          <w:bCs/>
          <w:sz w:val="24"/>
          <w:szCs w:val="24"/>
        </w:rPr>
        <w:t xml:space="preserve">ассигнования </w:t>
      </w:r>
      <w:r w:rsidRPr="00022CC0">
        <w:rPr>
          <w:rFonts w:ascii="Times New Roman" w:hAnsi="Times New Roman" w:cs="Times New Roman"/>
          <w:bCs/>
          <w:sz w:val="24"/>
          <w:szCs w:val="24"/>
        </w:rPr>
        <w:t xml:space="preserve">и </w:t>
      </w:r>
      <w:proofErr w:type="gramStart"/>
      <w:r w:rsidR="001D71F9" w:rsidRPr="00022CC0">
        <w:rPr>
          <w:rFonts w:ascii="Times New Roman" w:hAnsi="Times New Roman" w:cs="Times New Roman"/>
          <w:bCs/>
          <w:sz w:val="24"/>
          <w:szCs w:val="24"/>
        </w:rPr>
        <w:t>согласно плана-графика</w:t>
      </w:r>
      <w:proofErr w:type="gramEnd"/>
      <w:r w:rsidR="001D71F9" w:rsidRPr="00022CC0">
        <w:rPr>
          <w:rFonts w:ascii="Times New Roman" w:hAnsi="Times New Roman" w:cs="Times New Roman"/>
          <w:bCs/>
          <w:sz w:val="24"/>
          <w:szCs w:val="24"/>
        </w:rPr>
        <w:t xml:space="preserve"> </w:t>
      </w:r>
      <w:r w:rsidR="000142A4" w:rsidRPr="00022CC0">
        <w:rPr>
          <w:rFonts w:ascii="Times New Roman" w:hAnsi="Times New Roman" w:cs="Times New Roman"/>
          <w:bCs/>
          <w:sz w:val="24"/>
          <w:szCs w:val="24"/>
        </w:rPr>
        <w:t xml:space="preserve">проведены работы </w:t>
      </w:r>
      <w:r w:rsidR="001D71F9" w:rsidRPr="00022CC0">
        <w:rPr>
          <w:rFonts w:ascii="Times New Roman" w:hAnsi="Times New Roman" w:cs="Times New Roman"/>
          <w:bCs/>
          <w:sz w:val="24"/>
          <w:szCs w:val="24"/>
        </w:rPr>
        <w:t xml:space="preserve">по следующим </w:t>
      </w:r>
      <w:r w:rsidR="004022BD" w:rsidRPr="00022CC0">
        <w:rPr>
          <w:rFonts w:ascii="Times New Roman" w:hAnsi="Times New Roman" w:cs="Times New Roman"/>
          <w:bCs/>
          <w:sz w:val="24"/>
          <w:szCs w:val="24"/>
        </w:rPr>
        <w:t>направлениям</w:t>
      </w:r>
      <w:r w:rsidR="000142A4" w:rsidRPr="00022CC0">
        <w:rPr>
          <w:rFonts w:ascii="Times New Roman" w:hAnsi="Times New Roman" w:cs="Times New Roman"/>
          <w:bCs/>
          <w:sz w:val="24"/>
          <w:szCs w:val="24"/>
        </w:rPr>
        <w:t>:</w:t>
      </w:r>
    </w:p>
    <w:p w:rsidR="000433A0" w:rsidRPr="00022CC0" w:rsidRDefault="002C6775" w:rsidP="00C27946">
      <w:pPr>
        <w:spacing w:after="0" w:line="240" w:lineRule="auto"/>
        <w:ind w:firstLine="709"/>
        <w:jc w:val="both"/>
        <w:rPr>
          <w:rFonts w:ascii="Times New Roman" w:hAnsi="Times New Roman" w:cs="Times New Roman"/>
          <w:color w:val="000000"/>
          <w:sz w:val="25"/>
          <w:szCs w:val="25"/>
        </w:rPr>
      </w:pPr>
      <w:r w:rsidRPr="00022CC0">
        <w:rPr>
          <w:rFonts w:ascii="Times New Roman" w:hAnsi="Times New Roman" w:cs="Times New Roman"/>
          <w:bCs/>
          <w:sz w:val="24"/>
          <w:szCs w:val="24"/>
        </w:rPr>
        <w:t xml:space="preserve">- </w:t>
      </w:r>
      <w:r w:rsidR="001559D5" w:rsidRPr="00022CC0">
        <w:rPr>
          <w:rFonts w:ascii="Times New Roman" w:hAnsi="Times New Roman" w:cs="Times New Roman"/>
          <w:bCs/>
          <w:sz w:val="24"/>
          <w:szCs w:val="24"/>
        </w:rPr>
        <w:t>о</w:t>
      </w:r>
      <w:r w:rsidRPr="00022CC0">
        <w:rPr>
          <w:rFonts w:ascii="Times New Roman" w:hAnsi="Times New Roman" w:cs="Times New Roman"/>
          <w:bCs/>
          <w:sz w:val="24"/>
          <w:szCs w:val="24"/>
        </w:rPr>
        <w:t xml:space="preserve">рганизация уличного освещения территории поселения исполнение составило </w:t>
      </w:r>
      <w:r w:rsidR="00A23B49" w:rsidRPr="00022CC0">
        <w:rPr>
          <w:rFonts w:ascii="Times New Roman" w:hAnsi="Times New Roman" w:cs="Times New Roman"/>
          <w:bCs/>
          <w:sz w:val="24"/>
          <w:szCs w:val="24"/>
        </w:rPr>
        <w:t>3 635 451,91 рублей или 32,9% к уточненному плану на 2021 год</w:t>
      </w:r>
      <w:r w:rsidR="00A41EA9" w:rsidRPr="00022CC0">
        <w:rPr>
          <w:rFonts w:ascii="Times New Roman" w:hAnsi="Times New Roman" w:cs="Times New Roman"/>
          <w:bCs/>
          <w:sz w:val="24"/>
          <w:szCs w:val="24"/>
        </w:rPr>
        <w:t xml:space="preserve"> в объеме </w:t>
      </w:r>
      <w:r w:rsidR="007F4D23" w:rsidRPr="00022CC0">
        <w:rPr>
          <w:rFonts w:ascii="Times New Roman" w:hAnsi="Times New Roman" w:cs="Times New Roman"/>
          <w:bCs/>
          <w:sz w:val="24"/>
          <w:szCs w:val="24"/>
        </w:rPr>
        <w:t>11 038 038,85 рублей</w:t>
      </w:r>
      <w:r w:rsidR="00A23B49" w:rsidRPr="00022CC0">
        <w:rPr>
          <w:rFonts w:ascii="Times New Roman" w:hAnsi="Times New Roman" w:cs="Times New Roman"/>
          <w:bCs/>
          <w:sz w:val="24"/>
          <w:szCs w:val="24"/>
        </w:rPr>
        <w:t xml:space="preserve">. </w:t>
      </w:r>
      <w:r w:rsidR="00BB4D8D" w:rsidRPr="00022CC0">
        <w:rPr>
          <w:rFonts w:ascii="Times New Roman" w:hAnsi="Times New Roman" w:cs="Times New Roman"/>
          <w:bCs/>
          <w:sz w:val="24"/>
          <w:szCs w:val="24"/>
        </w:rPr>
        <w:t>По данному виду расход</w:t>
      </w:r>
      <w:r w:rsidR="00312BDC" w:rsidRPr="00022CC0">
        <w:rPr>
          <w:rFonts w:ascii="Times New Roman" w:hAnsi="Times New Roman" w:cs="Times New Roman"/>
          <w:bCs/>
          <w:sz w:val="24"/>
          <w:szCs w:val="24"/>
        </w:rPr>
        <w:t>а</w:t>
      </w:r>
      <w:r w:rsidR="00BB4D8D" w:rsidRPr="00022CC0">
        <w:rPr>
          <w:rFonts w:ascii="Times New Roman" w:hAnsi="Times New Roman" w:cs="Times New Roman"/>
          <w:bCs/>
          <w:sz w:val="24"/>
          <w:szCs w:val="24"/>
        </w:rPr>
        <w:t xml:space="preserve"> в отчетном периоде производил</w:t>
      </w:r>
      <w:r w:rsidR="00342D44" w:rsidRPr="00022CC0">
        <w:rPr>
          <w:rFonts w:ascii="Times New Roman" w:hAnsi="Times New Roman" w:cs="Times New Roman"/>
          <w:bCs/>
          <w:sz w:val="24"/>
          <w:szCs w:val="24"/>
        </w:rPr>
        <w:t>о</w:t>
      </w:r>
      <w:r w:rsidR="00BB4D8D" w:rsidRPr="00022CC0">
        <w:rPr>
          <w:rFonts w:ascii="Times New Roman" w:hAnsi="Times New Roman" w:cs="Times New Roman"/>
          <w:bCs/>
          <w:sz w:val="24"/>
          <w:szCs w:val="24"/>
        </w:rPr>
        <w:t>сь</w:t>
      </w:r>
      <w:r w:rsidR="00342D44" w:rsidRPr="00022CC0">
        <w:rPr>
          <w:rFonts w:ascii="Times New Roman" w:hAnsi="Times New Roman" w:cs="Times New Roman"/>
          <w:bCs/>
          <w:sz w:val="24"/>
          <w:szCs w:val="24"/>
        </w:rPr>
        <w:t xml:space="preserve"> финансирование </w:t>
      </w:r>
      <w:r w:rsidR="00164B5E" w:rsidRPr="00022CC0">
        <w:rPr>
          <w:rFonts w:ascii="Times New Roman" w:hAnsi="Times New Roman" w:cs="Times New Roman"/>
          <w:bCs/>
          <w:sz w:val="24"/>
          <w:szCs w:val="24"/>
        </w:rPr>
        <w:t xml:space="preserve">по фактически выставленным счетам, </w:t>
      </w:r>
      <w:proofErr w:type="gramStart"/>
      <w:r w:rsidR="00164B5E" w:rsidRPr="00022CC0">
        <w:rPr>
          <w:rFonts w:ascii="Times New Roman" w:hAnsi="Times New Roman" w:cs="Times New Roman"/>
          <w:bCs/>
          <w:sz w:val="24"/>
          <w:szCs w:val="24"/>
        </w:rPr>
        <w:t>согласно контракта</w:t>
      </w:r>
      <w:proofErr w:type="gramEnd"/>
      <w:r w:rsidR="00164B5E" w:rsidRPr="00022CC0">
        <w:rPr>
          <w:rFonts w:ascii="Times New Roman" w:hAnsi="Times New Roman" w:cs="Times New Roman"/>
          <w:bCs/>
          <w:sz w:val="24"/>
          <w:szCs w:val="24"/>
        </w:rPr>
        <w:t xml:space="preserve"> энергоснабжения с АО «Газпром </w:t>
      </w:r>
      <w:proofErr w:type="spellStart"/>
      <w:r w:rsidR="00164B5E" w:rsidRPr="00022CC0">
        <w:rPr>
          <w:rFonts w:ascii="Times New Roman" w:hAnsi="Times New Roman" w:cs="Times New Roman"/>
          <w:bCs/>
          <w:sz w:val="24"/>
          <w:szCs w:val="24"/>
        </w:rPr>
        <w:t>энергосбыт</w:t>
      </w:r>
      <w:proofErr w:type="spellEnd"/>
      <w:r w:rsidR="00164B5E" w:rsidRPr="00022CC0">
        <w:rPr>
          <w:rFonts w:ascii="Times New Roman" w:hAnsi="Times New Roman" w:cs="Times New Roman"/>
          <w:bCs/>
          <w:sz w:val="24"/>
          <w:szCs w:val="24"/>
        </w:rPr>
        <w:t xml:space="preserve"> Тюмень», а так же </w:t>
      </w:r>
      <w:r w:rsidR="00BB4D8D" w:rsidRPr="00022CC0">
        <w:rPr>
          <w:rFonts w:ascii="Times New Roman" w:hAnsi="Times New Roman" w:cs="Times New Roman"/>
          <w:bCs/>
          <w:sz w:val="24"/>
          <w:szCs w:val="24"/>
        </w:rPr>
        <w:t>оплат</w:t>
      </w:r>
      <w:r w:rsidR="00342D44" w:rsidRPr="00022CC0">
        <w:rPr>
          <w:rFonts w:ascii="Times New Roman" w:hAnsi="Times New Roman" w:cs="Times New Roman"/>
          <w:bCs/>
          <w:sz w:val="24"/>
          <w:szCs w:val="24"/>
        </w:rPr>
        <w:t>ы</w:t>
      </w:r>
      <w:r w:rsidR="00BB4D8D" w:rsidRPr="00022CC0">
        <w:rPr>
          <w:rFonts w:ascii="Times New Roman" w:hAnsi="Times New Roman" w:cs="Times New Roman"/>
          <w:bCs/>
          <w:sz w:val="24"/>
          <w:szCs w:val="24"/>
        </w:rPr>
        <w:t xml:space="preserve"> по заявительной системе п</w:t>
      </w:r>
      <w:r w:rsidR="006F1DA2" w:rsidRPr="00022CC0">
        <w:rPr>
          <w:rFonts w:ascii="Times New Roman" w:hAnsi="Times New Roman" w:cs="Times New Roman"/>
          <w:bCs/>
          <w:sz w:val="24"/>
          <w:szCs w:val="24"/>
        </w:rPr>
        <w:t>ереключение по времени</w:t>
      </w:r>
      <w:r w:rsidR="00FE273F" w:rsidRPr="00022CC0">
        <w:rPr>
          <w:rFonts w:ascii="Times New Roman" w:hAnsi="Times New Roman" w:cs="Times New Roman"/>
          <w:bCs/>
          <w:sz w:val="24"/>
          <w:szCs w:val="24"/>
        </w:rPr>
        <w:t xml:space="preserve"> </w:t>
      </w:r>
      <w:r w:rsidR="00312BDC" w:rsidRPr="00022CC0">
        <w:rPr>
          <w:rFonts w:ascii="Times New Roman" w:hAnsi="Times New Roman" w:cs="Times New Roman"/>
          <w:bCs/>
          <w:sz w:val="24"/>
          <w:szCs w:val="24"/>
        </w:rPr>
        <w:t>согласно муниципальн</w:t>
      </w:r>
      <w:r w:rsidR="004022BD" w:rsidRPr="00022CC0">
        <w:rPr>
          <w:rFonts w:ascii="Times New Roman" w:hAnsi="Times New Roman" w:cs="Times New Roman"/>
          <w:bCs/>
          <w:sz w:val="24"/>
          <w:szCs w:val="24"/>
        </w:rPr>
        <w:t>ым</w:t>
      </w:r>
      <w:r w:rsidR="00312BDC" w:rsidRPr="00022CC0">
        <w:rPr>
          <w:rFonts w:ascii="Times New Roman" w:hAnsi="Times New Roman" w:cs="Times New Roman"/>
          <w:bCs/>
          <w:sz w:val="24"/>
          <w:szCs w:val="24"/>
        </w:rPr>
        <w:t xml:space="preserve"> контракт</w:t>
      </w:r>
      <w:r w:rsidR="004022BD" w:rsidRPr="00022CC0">
        <w:rPr>
          <w:rFonts w:ascii="Times New Roman" w:hAnsi="Times New Roman" w:cs="Times New Roman"/>
          <w:bCs/>
          <w:sz w:val="24"/>
          <w:szCs w:val="24"/>
        </w:rPr>
        <w:t>ам</w:t>
      </w:r>
      <w:r w:rsidR="00312BDC" w:rsidRPr="00022CC0">
        <w:rPr>
          <w:rFonts w:ascii="Times New Roman" w:hAnsi="Times New Roman" w:cs="Times New Roman"/>
          <w:bCs/>
          <w:sz w:val="24"/>
          <w:szCs w:val="24"/>
        </w:rPr>
        <w:t xml:space="preserve"> с АО «Ю</w:t>
      </w:r>
      <w:r w:rsidR="004022BD" w:rsidRPr="00022CC0">
        <w:rPr>
          <w:rFonts w:ascii="Times New Roman" w:hAnsi="Times New Roman" w:cs="Times New Roman"/>
          <w:bCs/>
          <w:sz w:val="24"/>
          <w:szCs w:val="24"/>
        </w:rPr>
        <w:t>РЭСК</w:t>
      </w:r>
      <w:r w:rsidR="00312BDC" w:rsidRPr="00022CC0">
        <w:rPr>
          <w:rFonts w:ascii="Times New Roman" w:hAnsi="Times New Roman" w:cs="Times New Roman"/>
          <w:bCs/>
          <w:sz w:val="24"/>
          <w:szCs w:val="24"/>
        </w:rPr>
        <w:t>»</w:t>
      </w:r>
      <w:r w:rsidR="00164B5E" w:rsidRPr="00022CC0">
        <w:rPr>
          <w:rFonts w:ascii="Times New Roman" w:hAnsi="Times New Roman" w:cs="Times New Roman"/>
          <w:bCs/>
          <w:sz w:val="24"/>
          <w:szCs w:val="24"/>
        </w:rPr>
        <w:t xml:space="preserve">. За отчетный период </w:t>
      </w:r>
      <w:r w:rsidR="00342D44" w:rsidRPr="00022CC0">
        <w:rPr>
          <w:rFonts w:ascii="Times New Roman" w:hAnsi="Times New Roman" w:cs="Times New Roman"/>
          <w:bCs/>
          <w:sz w:val="24"/>
          <w:szCs w:val="24"/>
        </w:rPr>
        <w:t xml:space="preserve">2021 года </w:t>
      </w:r>
      <w:r w:rsidR="00164B5E" w:rsidRPr="00022CC0">
        <w:rPr>
          <w:rFonts w:ascii="Times New Roman" w:hAnsi="Times New Roman" w:cs="Times New Roman"/>
          <w:bCs/>
          <w:sz w:val="24"/>
          <w:szCs w:val="24"/>
        </w:rPr>
        <w:t>в сравнении с аналогичным периодом</w:t>
      </w:r>
      <w:r w:rsidR="00342D44" w:rsidRPr="00022CC0">
        <w:rPr>
          <w:rFonts w:ascii="Times New Roman" w:hAnsi="Times New Roman" w:cs="Times New Roman"/>
          <w:bCs/>
          <w:sz w:val="24"/>
          <w:szCs w:val="24"/>
        </w:rPr>
        <w:t xml:space="preserve"> 2020 года </w:t>
      </w:r>
      <w:r w:rsidR="00164B5E" w:rsidRPr="00022CC0">
        <w:rPr>
          <w:rFonts w:ascii="Times New Roman" w:hAnsi="Times New Roman" w:cs="Times New Roman"/>
          <w:bCs/>
          <w:sz w:val="24"/>
          <w:szCs w:val="24"/>
        </w:rPr>
        <w:t xml:space="preserve"> профинансировано больше на 3 615 451,91 рублей. </w:t>
      </w:r>
      <w:proofErr w:type="gramStart"/>
      <w:r w:rsidR="00342D44" w:rsidRPr="00022CC0">
        <w:rPr>
          <w:rFonts w:ascii="Times New Roman" w:hAnsi="Times New Roman" w:cs="Times New Roman"/>
          <w:bCs/>
          <w:sz w:val="24"/>
          <w:szCs w:val="24"/>
        </w:rPr>
        <w:t xml:space="preserve">Причина отклонения – </w:t>
      </w:r>
      <w:r w:rsidR="00C27946" w:rsidRPr="00022CC0">
        <w:rPr>
          <w:rFonts w:ascii="Times New Roman" w:hAnsi="Times New Roman" w:cs="Times New Roman"/>
          <w:bCs/>
          <w:sz w:val="24"/>
          <w:szCs w:val="24"/>
        </w:rPr>
        <w:t xml:space="preserve">руководствуясь Постановлением Губернатора Ханты-Мансийского автономного округа №29 от 09.04.2020 «О мерах по предотвращению завоза и распространения новой </w:t>
      </w:r>
      <w:proofErr w:type="spellStart"/>
      <w:r w:rsidR="00C27946" w:rsidRPr="00022CC0">
        <w:rPr>
          <w:rFonts w:ascii="Times New Roman" w:hAnsi="Times New Roman" w:cs="Times New Roman"/>
          <w:bCs/>
          <w:sz w:val="24"/>
          <w:szCs w:val="24"/>
        </w:rPr>
        <w:t>коронавирусной</w:t>
      </w:r>
      <w:proofErr w:type="spellEnd"/>
      <w:r w:rsidR="00C27946" w:rsidRPr="00022CC0">
        <w:rPr>
          <w:rFonts w:ascii="Times New Roman" w:hAnsi="Times New Roman" w:cs="Times New Roman"/>
          <w:bCs/>
          <w:sz w:val="24"/>
          <w:szCs w:val="24"/>
        </w:rPr>
        <w:t xml:space="preserve"> инфекции, вызванной COVID-2019, в Ханты-Мансийском автономном округе – Югре» в  январе 2021 году заключено дополнительное соглашение к контракту энергоснабжения, согласно </w:t>
      </w:r>
      <w:r w:rsidR="00C27946" w:rsidRPr="00022CC0">
        <w:rPr>
          <w:rFonts w:ascii="Times New Roman" w:hAnsi="Times New Roman" w:cs="Times New Roman"/>
          <w:bCs/>
          <w:sz w:val="24"/>
          <w:szCs w:val="24"/>
        </w:rPr>
        <w:lastRenderedPageBreak/>
        <w:t>условиям соглашения оплата за февраль-март 2021 года произведена по дополнительно выставленным счетам;</w:t>
      </w:r>
      <w:r w:rsidR="00164B5E" w:rsidRPr="00022CC0">
        <w:rPr>
          <w:rFonts w:ascii="Times New Roman" w:hAnsi="Times New Roman" w:cs="Times New Roman"/>
          <w:sz w:val="24"/>
          <w:szCs w:val="24"/>
        </w:rPr>
        <w:t xml:space="preserve"> </w:t>
      </w:r>
      <w:proofErr w:type="gramEnd"/>
    </w:p>
    <w:p w:rsidR="00996F78" w:rsidRPr="00022CC0" w:rsidRDefault="00A10B58" w:rsidP="002C6775">
      <w:pPr>
        <w:autoSpaceDE w:val="0"/>
        <w:autoSpaceDN w:val="0"/>
        <w:adjustRightInd w:val="0"/>
        <w:spacing w:after="0" w:line="240" w:lineRule="auto"/>
        <w:ind w:firstLine="567"/>
        <w:jc w:val="both"/>
        <w:rPr>
          <w:rFonts w:ascii="Times New Roman" w:hAnsi="Times New Roman" w:cs="Times New Roman"/>
          <w:bCs/>
          <w:sz w:val="24"/>
          <w:szCs w:val="24"/>
        </w:rPr>
      </w:pPr>
      <w:r w:rsidRPr="00022CC0">
        <w:rPr>
          <w:rFonts w:ascii="Times New Roman" w:hAnsi="Times New Roman" w:cs="Times New Roman"/>
          <w:bCs/>
          <w:sz w:val="24"/>
          <w:szCs w:val="24"/>
        </w:rPr>
        <w:t>-</w:t>
      </w:r>
      <w:r w:rsidR="00996F78" w:rsidRPr="00022CC0">
        <w:rPr>
          <w:rFonts w:ascii="Times New Roman" w:hAnsi="Times New Roman" w:cs="Times New Roman"/>
          <w:bCs/>
          <w:sz w:val="24"/>
          <w:szCs w:val="24"/>
        </w:rPr>
        <w:t xml:space="preserve"> организация деятельности по сбору и транспортированию твердых коммунальных отходов</w:t>
      </w:r>
      <w:r w:rsidRPr="00022CC0">
        <w:rPr>
          <w:rFonts w:ascii="Times New Roman" w:hAnsi="Times New Roman" w:cs="Times New Roman"/>
          <w:bCs/>
          <w:sz w:val="24"/>
          <w:szCs w:val="24"/>
        </w:rPr>
        <w:t xml:space="preserve"> </w:t>
      </w:r>
      <w:r w:rsidR="00996F78" w:rsidRPr="00022CC0">
        <w:rPr>
          <w:rFonts w:ascii="Times New Roman" w:hAnsi="Times New Roman" w:cs="Times New Roman"/>
          <w:bCs/>
          <w:sz w:val="24"/>
          <w:szCs w:val="24"/>
        </w:rPr>
        <w:t>исполнение составило 0,00 рублей или 0% к уточненному плану на 2021 год в объеме 3 400 000,</w:t>
      </w:r>
      <w:r w:rsidR="00164B5E" w:rsidRPr="00022CC0">
        <w:rPr>
          <w:rFonts w:ascii="Times New Roman" w:hAnsi="Times New Roman" w:cs="Times New Roman"/>
          <w:bCs/>
          <w:sz w:val="24"/>
          <w:szCs w:val="24"/>
        </w:rPr>
        <w:t>00 рублей, в сравнении с 2020 годом отклонений не выявлено.</w:t>
      </w:r>
    </w:p>
    <w:p w:rsidR="00D55E78" w:rsidRPr="00022CC0" w:rsidRDefault="002C6775" w:rsidP="002C6775">
      <w:pPr>
        <w:autoSpaceDE w:val="0"/>
        <w:autoSpaceDN w:val="0"/>
        <w:adjustRightInd w:val="0"/>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bCs/>
          <w:sz w:val="24"/>
          <w:szCs w:val="24"/>
        </w:rPr>
        <w:t xml:space="preserve">- </w:t>
      </w:r>
      <w:r w:rsidR="001559D5" w:rsidRPr="00022CC0">
        <w:rPr>
          <w:rFonts w:ascii="Times New Roman" w:hAnsi="Times New Roman" w:cs="Times New Roman"/>
          <w:bCs/>
          <w:sz w:val="24"/>
          <w:szCs w:val="24"/>
        </w:rPr>
        <w:t>о</w:t>
      </w:r>
      <w:r w:rsidRPr="00022CC0">
        <w:rPr>
          <w:rFonts w:ascii="Times New Roman" w:hAnsi="Times New Roman" w:cs="Times New Roman"/>
          <w:bCs/>
          <w:sz w:val="24"/>
          <w:szCs w:val="24"/>
        </w:rPr>
        <w:t xml:space="preserve">зеленение территории городского поселения исполнение составило </w:t>
      </w:r>
      <w:r w:rsidR="0050030F" w:rsidRPr="00022CC0">
        <w:rPr>
          <w:rFonts w:ascii="Times New Roman" w:hAnsi="Times New Roman" w:cs="Times New Roman"/>
          <w:bCs/>
          <w:sz w:val="24"/>
          <w:szCs w:val="24"/>
        </w:rPr>
        <w:t xml:space="preserve">0,0 рублей или </w:t>
      </w:r>
      <w:r w:rsidR="00396386" w:rsidRPr="00022CC0">
        <w:rPr>
          <w:rFonts w:ascii="Times New Roman" w:hAnsi="Times New Roman" w:cs="Times New Roman"/>
          <w:bCs/>
          <w:sz w:val="24"/>
          <w:szCs w:val="24"/>
        </w:rPr>
        <w:t>0</w:t>
      </w:r>
      <w:r w:rsidR="0050030F" w:rsidRPr="00022CC0">
        <w:rPr>
          <w:rFonts w:ascii="Times New Roman" w:hAnsi="Times New Roman" w:cs="Times New Roman"/>
          <w:bCs/>
          <w:sz w:val="24"/>
          <w:szCs w:val="24"/>
        </w:rPr>
        <w:t>,</w:t>
      </w:r>
      <w:r w:rsidR="00396386" w:rsidRPr="00022CC0">
        <w:rPr>
          <w:rFonts w:ascii="Times New Roman" w:hAnsi="Times New Roman" w:cs="Times New Roman"/>
          <w:bCs/>
          <w:sz w:val="24"/>
          <w:szCs w:val="24"/>
        </w:rPr>
        <w:t>0% к уточненному плану на 20</w:t>
      </w:r>
      <w:r w:rsidR="00A10B58" w:rsidRPr="00022CC0">
        <w:rPr>
          <w:rFonts w:ascii="Times New Roman" w:hAnsi="Times New Roman" w:cs="Times New Roman"/>
          <w:bCs/>
          <w:sz w:val="24"/>
          <w:szCs w:val="24"/>
        </w:rPr>
        <w:t>21</w:t>
      </w:r>
      <w:r w:rsidR="007A7972" w:rsidRPr="00022CC0">
        <w:rPr>
          <w:rFonts w:ascii="Times New Roman" w:hAnsi="Times New Roman" w:cs="Times New Roman"/>
          <w:bCs/>
          <w:sz w:val="24"/>
          <w:szCs w:val="24"/>
        </w:rPr>
        <w:t xml:space="preserve"> год</w:t>
      </w:r>
      <w:r w:rsidR="00705006" w:rsidRPr="00022CC0">
        <w:rPr>
          <w:rFonts w:ascii="Times New Roman" w:hAnsi="Times New Roman" w:cs="Times New Roman"/>
          <w:bCs/>
          <w:sz w:val="24"/>
          <w:szCs w:val="24"/>
        </w:rPr>
        <w:t xml:space="preserve"> в объеме 100 000,00 рублей</w:t>
      </w:r>
      <w:r w:rsidR="007A7972" w:rsidRPr="00022CC0">
        <w:rPr>
          <w:rFonts w:ascii="Times New Roman" w:hAnsi="Times New Roman" w:cs="Times New Roman"/>
          <w:bCs/>
          <w:sz w:val="24"/>
          <w:szCs w:val="24"/>
        </w:rPr>
        <w:t>, в</w:t>
      </w:r>
      <w:r w:rsidR="00D55E78" w:rsidRPr="00022CC0">
        <w:rPr>
          <w:rFonts w:ascii="Times New Roman" w:hAnsi="Times New Roman" w:cs="Times New Roman"/>
          <w:sz w:val="24"/>
          <w:szCs w:val="24"/>
        </w:rPr>
        <w:t xml:space="preserve"> сравнении с аналогичным периодом отклонения отсутствует. Расходование данных средств запланировано на 2</w:t>
      </w:r>
      <w:r w:rsidR="007C4A94" w:rsidRPr="00022CC0">
        <w:rPr>
          <w:rFonts w:ascii="Times New Roman" w:hAnsi="Times New Roman" w:cs="Times New Roman"/>
          <w:sz w:val="24"/>
          <w:szCs w:val="24"/>
        </w:rPr>
        <w:t xml:space="preserve"> квартал 202</w:t>
      </w:r>
      <w:r w:rsidR="00A10B58" w:rsidRPr="00022CC0">
        <w:rPr>
          <w:rFonts w:ascii="Times New Roman" w:hAnsi="Times New Roman" w:cs="Times New Roman"/>
          <w:sz w:val="24"/>
          <w:szCs w:val="24"/>
        </w:rPr>
        <w:t>1</w:t>
      </w:r>
      <w:r w:rsidR="00D55E78" w:rsidRPr="00022CC0">
        <w:rPr>
          <w:rFonts w:ascii="Times New Roman" w:hAnsi="Times New Roman" w:cs="Times New Roman"/>
          <w:sz w:val="24"/>
          <w:szCs w:val="24"/>
        </w:rPr>
        <w:t xml:space="preserve"> год</w:t>
      </w:r>
      <w:r w:rsidR="007C4A94" w:rsidRPr="00022CC0">
        <w:rPr>
          <w:rFonts w:ascii="Times New Roman" w:hAnsi="Times New Roman" w:cs="Times New Roman"/>
          <w:sz w:val="24"/>
          <w:szCs w:val="24"/>
        </w:rPr>
        <w:t>а</w:t>
      </w:r>
      <w:r w:rsidR="008E626A" w:rsidRPr="00022CC0">
        <w:rPr>
          <w:rFonts w:ascii="Times New Roman" w:hAnsi="Times New Roman" w:cs="Times New Roman"/>
          <w:sz w:val="24"/>
          <w:szCs w:val="24"/>
        </w:rPr>
        <w:t xml:space="preserve"> (сезонный характер работ)</w:t>
      </w:r>
      <w:r w:rsidR="007C4A94" w:rsidRPr="00022CC0">
        <w:rPr>
          <w:rFonts w:ascii="Times New Roman" w:hAnsi="Times New Roman" w:cs="Times New Roman"/>
          <w:sz w:val="24"/>
          <w:szCs w:val="24"/>
        </w:rPr>
        <w:t>;</w:t>
      </w:r>
    </w:p>
    <w:p w:rsidR="00181615" w:rsidRPr="00022CC0" w:rsidRDefault="001559D5" w:rsidP="00524D74">
      <w:pPr>
        <w:autoSpaceDE w:val="0"/>
        <w:autoSpaceDN w:val="0"/>
        <w:adjustRightInd w:val="0"/>
        <w:spacing w:after="0" w:line="240" w:lineRule="auto"/>
        <w:ind w:firstLine="567"/>
        <w:jc w:val="both"/>
        <w:rPr>
          <w:rFonts w:ascii="Times New Roman" w:hAnsi="Times New Roman" w:cs="Times New Roman"/>
          <w:bCs/>
          <w:sz w:val="24"/>
          <w:szCs w:val="24"/>
        </w:rPr>
      </w:pPr>
      <w:r w:rsidRPr="00022CC0">
        <w:rPr>
          <w:rFonts w:ascii="Times New Roman" w:hAnsi="Times New Roman" w:cs="Times New Roman"/>
          <w:bCs/>
          <w:sz w:val="24"/>
          <w:szCs w:val="24"/>
        </w:rPr>
        <w:t>- о</w:t>
      </w:r>
      <w:r w:rsidR="002C6775" w:rsidRPr="00022CC0">
        <w:rPr>
          <w:rFonts w:ascii="Times New Roman" w:hAnsi="Times New Roman" w:cs="Times New Roman"/>
          <w:bCs/>
          <w:sz w:val="24"/>
          <w:szCs w:val="24"/>
        </w:rPr>
        <w:t>рганизация и содержание мест захоронения</w:t>
      </w:r>
      <w:r w:rsidR="00396386" w:rsidRPr="00022CC0">
        <w:rPr>
          <w:rFonts w:ascii="Times New Roman" w:hAnsi="Times New Roman" w:cs="Times New Roman"/>
          <w:bCs/>
          <w:sz w:val="24"/>
          <w:szCs w:val="24"/>
        </w:rPr>
        <w:t xml:space="preserve"> исполнение составило </w:t>
      </w:r>
      <w:r w:rsidR="0050030F" w:rsidRPr="00022CC0">
        <w:rPr>
          <w:rFonts w:ascii="Times New Roman" w:hAnsi="Times New Roman" w:cs="Times New Roman"/>
          <w:bCs/>
          <w:sz w:val="24"/>
          <w:szCs w:val="24"/>
        </w:rPr>
        <w:t>0,0</w:t>
      </w:r>
      <w:r w:rsidR="00396386" w:rsidRPr="00022CC0">
        <w:rPr>
          <w:rFonts w:ascii="Times New Roman" w:hAnsi="Times New Roman" w:cs="Times New Roman"/>
          <w:bCs/>
          <w:sz w:val="24"/>
          <w:szCs w:val="24"/>
        </w:rPr>
        <w:t xml:space="preserve"> рублей или </w:t>
      </w:r>
      <w:r w:rsidR="0050030F" w:rsidRPr="00022CC0">
        <w:rPr>
          <w:rFonts w:ascii="Times New Roman" w:hAnsi="Times New Roman" w:cs="Times New Roman"/>
          <w:bCs/>
          <w:sz w:val="24"/>
          <w:szCs w:val="24"/>
        </w:rPr>
        <w:t>0</w:t>
      </w:r>
      <w:r w:rsidR="00396386" w:rsidRPr="00022CC0">
        <w:rPr>
          <w:rFonts w:ascii="Times New Roman" w:hAnsi="Times New Roman" w:cs="Times New Roman"/>
          <w:bCs/>
          <w:sz w:val="24"/>
          <w:szCs w:val="24"/>
        </w:rPr>
        <w:t>,0% к уточненному плану на 20</w:t>
      </w:r>
      <w:r w:rsidR="0050030F" w:rsidRPr="00022CC0">
        <w:rPr>
          <w:rFonts w:ascii="Times New Roman" w:hAnsi="Times New Roman" w:cs="Times New Roman"/>
          <w:bCs/>
          <w:sz w:val="24"/>
          <w:szCs w:val="24"/>
        </w:rPr>
        <w:t>2</w:t>
      </w:r>
      <w:r w:rsidR="00A10B58" w:rsidRPr="00022CC0">
        <w:rPr>
          <w:rFonts w:ascii="Times New Roman" w:hAnsi="Times New Roman" w:cs="Times New Roman"/>
          <w:bCs/>
          <w:sz w:val="24"/>
          <w:szCs w:val="24"/>
        </w:rPr>
        <w:t>1</w:t>
      </w:r>
      <w:r w:rsidR="007A7972" w:rsidRPr="00022CC0">
        <w:rPr>
          <w:rFonts w:ascii="Times New Roman" w:hAnsi="Times New Roman" w:cs="Times New Roman"/>
          <w:bCs/>
          <w:sz w:val="24"/>
          <w:szCs w:val="24"/>
        </w:rPr>
        <w:t xml:space="preserve"> год</w:t>
      </w:r>
      <w:r w:rsidR="0088719E" w:rsidRPr="00022CC0">
        <w:rPr>
          <w:rFonts w:ascii="Times New Roman" w:hAnsi="Times New Roman" w:cs="Times New Roman"/>
          <w:bCs/>
          <w:sz w:val="24"/>
          <w:szCs w:val="24"/>
        </w:rPr>
        <w:t xml:space="preserve"> в объеме 150 000,00 рублей</w:t>
      </w:r>
      <w:r w:rsidR="007A7972" w:rsidRPr="00022CC0">
        <w:rPr>
          <w:rFonts w:ascii="Times New Roman" w:hAnsi="Times New Roman" w:cs="Times New Roman"/>
          <w:bCs/>
          <w:sz w:val="24"/>
          <w:szCs w:val="24"/>
        </w:rPr>
        <w:t xml:space="preserve">. </w:t>
      </w:r>
      <w:r w:rsidR="00181615" w:rsidRPr="00022CC0">
        <w:rPr>
          <w:rFonts w:ascii="Times New Roman" w:hAnsi="Times New Roman" w:cs="Times New Roman"/>
          <w:bCs/>
          <w:sz w:val="24"/>
          <w:szCs w:val="24"/>
        </w:rPr>
        <w:t xml:space="preserve">Неисполнение в связи с отсутствием потребности </w:t>
      </w:r>
      <w:r w:rsidR="0088719E" w:rsidRPr="00022CC0">
        <w:rPr>
          <w:rFonts w:ascii="Times New Roman" w:hAnsi="Times New Roman" w:cs="Times New Roman"/>
          <w:bCs/>
          <w:sz w:val="24"/>
          <w:szCs w:val="24"/>
        </w:rPr>
        <w:t>в данном направлении</w:t>
      </w:r>
      <w:r w:rsidR="00181615" w:rsidRPr="00022CC0">
        <w:rPr>
          <w:rFonts w:ascii="Times New Roman" w:hAnsi="Times New Roman" w:cs="Times New Roman"/>
          <w:bCs/>
          <w:sz w:val="24"/>
          <w:szCs w:val="24"/>
        </w:rPr>
        <w:t>, средства перераспределены на прочие мероприятия по благоустройству (ГСМ).</w:t>
      </w:r>
    </w:p>
    <w:p w:rsidR="00FE273F" w:rsidRPr="00022CC0" w:rsidRDefault="001559D5" w:rsidP="00FE273F">
      <w:pPr>
        <w:spacing w:after="0" w:line="240" w:lineRule="auto"/>
        <w:ind w:firstLine="539"/>
        <w:jc w:val="both"/>
        <w:rPr>
          <w:rFonts w:ascii="Times New Roman" w:hAnsi="Times New Roman" w:cs="Times New Roman"/>
          <w:bCs/>
          <w:sz w:val="24"/>
          <w:szCs w:val="24"/>
        </w:rPr>
      </w:pPr>
      <w:r w:rsidRPr="00022CC0">
        <w:rPr>
          <w:rFonts w:ascii="Times New Roman" w:hAnsi="Times New Roman" w:cs="Times New Roman"/>
          <w:bCs/>
          <w:sz w:val="24"/>
          <w:szCs w:val="24"/>
        </w:rPr>
        <w:t>- п</w:t>
      </w:r>
      <w:r w:rsidR="002C6775" w:rsidRPr="00022CC0">
        <w:rPr>
          <w:rFonts w:ascii="Times New Roman" w:hAnsi="Times New Roman" w:cs="Times New Roman"/>
          <w:bCs/>
          <w:sz w:val="24"/>
          <w:szCs w:val="24"/>
        </w:rPr>
        <w:t>рочие мероприятия по благоустройству</w:t>
      </w:r>
      <w:r w:rsidR="0086211C" w:rsidRPr="00022CC0">
        <w:rPr>
          <w:rFonts w:ascii="Times New Roman" w:hAnsi="Times New Roman" w:cs="Times New Roman"/>
          <w:bCs/>
          <w:sz w:val="24"/>
          <w:szCs w:val="24"/>
        </w:rPr>
        <w:t xml:space="preserve"> </w:t>
      </w:r>
      <w:r w:rsidR="00562446" w:rsidRPr="00022CC0">
        <w:rPr>
          <w:rFonts w:ascii="Times New Roman" w:hAnsi="Times New Roman" w:cs="Times New Roman"/>
          <w:bCs/>
          <w:sz w:val="24"/>
          <w:szCs w:val="24"/>
        </w:rPr>
        <w:t xml:space="preserve">исполнение составило </w:t>
      </w:r>
      <w:r w:rsidR="00A10B58" w:rsidRPr="00022CC0">
        <w:rPr>
          <w:rFonts w:ascii="Times New Roman" w:hAnsi="Times New Roman" w:cs="Times New Roman"/>
          <w:bCs/>
          <w:sz w:val="24"/>
          <w:szCs w:val="24"/>
        </w:rPr>
        <w:t>472 800,00 рублей или 7,7% к уточненному плану на 2021 год</w:t>
      </w:r>
      <w:r w:rsidR="00562446" w:rsidRPr="00022CC0">
        <w:rPr>
          <w:rFonts w:ascii="Times New Roman" w:hAnsi="Times New Roman" w:cs="Times New Roman"/>
          <w:bCs/>
          <w:sz w:val="24"/>
          <w:szCs w:val="24"/>
        </w:rPr>
        <w:t xml:space="preserve"> в объеме 472 800,00 рублей</w:t>
      </w:r>
      <w:r w:rsidR="00A10B58" w:rsidRPr="00022CC0">
        <w:rPr>
          <w:rFonts w:ascii="Times New Roman" w:hAnsi="Times New Roman" w:cs="Times New Roman"/>
          <w:bCs/>
          <w:sz w:val="24"/>
          <w:szCs w:val="24"/>
        </w:rPr>
        <w:t xml:space="preserve">. </w:t>
      </w:r>
      <w:r w:rsidR="00FE273F" w:rsidRPr="00022CC0">
        <w:rPr>
          <w:rFonts w:ascii="Times New Roman" w:hAnsi="Times New Roman" w:cs="Times New Roman"/>
          <w:bCs/>
          <w:sz w:val="24"/>
          <w:szCs w:val="24"/>
        </w:rPr>
        <w:t>По сравнению с аналогичным периодом наблюдается незн</w:t>
      </w:r>
      <w:r w:rsidR="00A10B58" w:rsidRPr="00022CC0">
        <w:rPr>
          <w:rFonts w:ascii="Times New Roman" w:hAnsi="Times New Roman" w:cs="Times New Roman"/>
          <w:bCs/>
          <w:sz w:val="24"/>
          <w:szCs w:val="24"/>
        </w:rPr>
        <w:t>ачительное увеличение в объеме 125 582,00</w:t>
      </w:r>
      <w:r w:rsidR="00FE273F" w:rsidRPr="00022CC0">
        <w:rPr>
          <w:rFonts w:ascii="Times New Roman" w:hAnsi="Times New Roman" w:cs="Times New Roman"/>
          <w:bCs/>
          <w:sz w:val="24"/>
          <w:szCs w:val="24"/>
        </w:rPr>
        <w:t xml:space="preserve"> рубле</w:t>
      </w:r>
      <w:r w:rsidR="0038614A" w:rsidRPr="00022CC0">
        <w:rPr>
          <w:rFonts w:ascii="Times New Roman" w:hAnsi="Times New Roman" w:cs="Times New Roman"/>
          <w:bCs/>
          <w:sz w:val="24"/>
          <w:szCs w:val="24"/>
        </w:rPr>
        <w:t>й</w:t>
      </w:r>
      <w:r w:rsidR="00FE273F" w:rsidRPr="00022CC0">
        <w:rPr>
          <w:rFonts w:ascii="Times New Roman" w:hAnsi="Times New Roman" w:cs="Times New Roman"/>
          <w:bCs/>
          <w:sz w:val="24"/>
          <w:szCs w:val="24"/>
        </w:rPr>
        <w:t xml:space="preserve">. В отчетном периоде профинансированы работы согласно заключенным муниципальным контрактам: </w:t>
      </w:r>
      <w:r w:rsidR="00D528E9" w:rsidRPr="00022CC0">
        <w:rPr>
          <w:rFonts w:ascii="Times New Roman" w:hAnsi="Times New Roman" w:cs="Times New Roman"/>
          <w:bCs/>
          <w:sz w:val="24"/>
          <w:szCs w:val="24"/>
        </w:rPr>
        <w:t xml:space="preserve">демонтаж новогоднего городка, </w:t>
      </w:r>
      <w:r w:rsidR="00FE273F" w:rsidRPr="00022CC0">
        <w:rPr>
          <w:rFonts w:ascii="Times New Roman" w:hAnsi="Times New Roman" w:cs="Times New Roman"/>
          <w:bCs/>
          <w:sz w:val="24"/>
          <w:szCs w:val="24"/>
        </w:rPr>
        <w:t>приобретение расходных материалов для мероприятий по благоустройству территории поселка,  оказание услуг по вывозу снега;</w:t>
      </w:r>
    </w:p>
    <w:p w:rsidR="008C0C37" w:rsidRPr="00022CC0" w:rsidRDefault="001559D5" w:rsidP="008C0C37">
      <w:pPr>
        <w:spacing w:after="0" w:line="240" w:lineRule="auto"/>
        <w:ind w:firstLine="539"/>
        <w:jc w:val="both"/>
        <w:rPr>
          <w:rFonts w:ascii="Times New Roman" w:hAnsi="Times New Roman" w:cs="Times New Roman"/>
          <w:bCs/>
          <w:sz w:val="24"/>
          <w:szCs w:val="24"/>
        </w:rPr>
      </w:pPr>
      <w:r w:rsidRPr="00022CC0">
        <w:rPr>
          <w:rFonts w:ascii="Times New Roman" w:hAnsi="Times New Roman" w:cs="Times New Roman"/>
          <w:bCs/>
          <w:sz w:val="24"/>
          <w:szCs w:val="24"/>
        </w:rPr>
        <w:t>- б</w:t>
      </w:r>
      <w:r w:rsidR="002C6775" w:rsidRPr="00022CC0">
        <w:rPr>
          <w:rFonts w:ascii="Times New Roman" w:hAnsi="Times New Roman" w:cs="Times New Roman"/>
          <w:bCs/>
          <w:sz w:val="24"/>
          <w:szCs w:val="24"/>
        </w:rPr>
        <w:t xml:space="preserve">лагоустройство общественных </w:t>
      </w:r>
      <w:r w:rsidR="00F259FA" w:rsidRPr="00022CC0">
        <w:rPr>
          <w:rFonts w:ascii="Times New Roman" w:hAnsi="Times New Roman" w:cs="Times New Roman"/>
          <w:bCs/>
          <w:sz w:val="24"/>
          <w:szCs w:val="24"/>
        </w:rPr>
        <w:t xml:space="preserve">и </w:t>
      </w:r>
      <w:r w:rsidR="001665E5" w:rsidRPr="00022CC0">
        <w:rPr>
          <w:rFonts w:ascii="Times New Roman" w:hAnsi="Times New Roman" w:cs="Times New Roman"/>
          <w:bCs/>
          <w:sz w:val="24"/>
          <w:szCs w:val="24"/>
        </w:rPr>
        <w:t xml:space="preserve">дворовых </w:t>
      </w:r>
      <w:r w:rsidR="002C6775" w:rsidRPr="00022CC0">
        <w:rPr>
          <w:rFonts w:ascii="Times New Roman" w:hAnsi="Times New Roman" w:cs="Times New Roman"/>
          <w:bCs/>
          <w:sz w:val="24"/>
          <w:szCs w:val="24"/>
        </w:rPr>
        <w:t>территорий</w:t>
      </w:r>
      <w:r w:rsidR="005935F1" w:rsidRPr="00022CC0">
        <w:rPr>
          <w:rFonts w:ascii="Times New Roman" w:hAnsi="Times New Roman" w:cs="Times New Roman"/>
          <w:bCs/>
          <w:sz w:val="24"/>
          <w:szCs w:val="24"/>
        </w:rPr>
        <w:t xml:space="preserve"> </w:t>
      </w:r>
      <w:r w:rsidR="0060063F" w:rsidRPr="00022CC0">
        <w:rPr>
          <w:rFonts w:ascii="Times New Roman" w:hAnsi="Times New Roman" w:cs="Times New Roman"/>
          <w:bCs/>
          <w:sz w:val="24"/>
          <w:szCs w:val="24"/>
        </w:rPr>
        <w:t xml:space="preserve">исполнение за отчетный период составило </w:t>
      </w:r>
      <w:r w:rsidR="0050030F" w:rsidRPr="00022CC0">
        <w:rPr>
          <w:rFonts w:ascii="Times New Roman" w:hAnsi="Times New Roman" w:cs="Times New Roman"/>
          <w:bCs/>
          <w:sz w:val="24"/>
          <w:szCs w:val="24"/>
        </w:rPr>
        <w:t>0,00</w:t>
      </w:r>
      <w:r w:rsidR="005935F1" w:rsidRPr="00022CC0">
        <w:rPr>
          <w:rFonts w:ascii="Times New Roman" w:hAnsi="Times New Roman" w:cs="Times New Roman"/>
          <w:bCs/>
          <w:sz w:val="24"/>
          <w:szCs w:val="24"/>
        </w:rPr>
        <w:t xml:space="preserve"> рублей или </w:t>
      </w:r>
      <w:r w:rsidR="001665E5" w:rsidRPr="00022CC0">
        <w:rPr>
          <w:rFonts w:ascii="Times New Roman" w:hAnsi="Times New Roman" w:cs="Times New Roman"/>
          <w:bCs/>
          <w:sz w:val="24"/>
          <w:szCs w:val="24"/>
        </w:rPr>
        <w:t>0</w:t>
      </w:r>
      <w:r w:rsidR="00181615" w:rsidRPr="00022CC0">
        <w:rPr>
          <w:rFonts w:ascii="Times New Roman" w:hAnsi="Times New Roman" w:cs="Times New Roman"/>
          <w:bCs/>
          <w:sz w:val="24"/>
          <w:szCs w:val="24"/>
        </w:rPr>
        <w:t>,0</w:t>
      </w:r>
      <w:r w:rsidR="005935F1" w:rsidRPr="00022CC0">
        <w:rPr>
          <w:rFonts w:ascii="Times New Roman" w:hAnsi="Times New Roman" w:cs="Times New Roman"/>
          <w:bCs/>
          <w:sz w:val="24"/>
          <w:szCs w:val="24"/>
        </w:rPr>
        <w:t>% к уточненному плану на 20</w:t>
      </w:r>
      <w:r w:rsidR="0050030F" w:rsidRPr="00022CC0">
        <w:rPr>
          <w:rFonts w:ascii="Times New Roman" w:hAnsi="Times New Roman" w:cs="Times New Roman"/>
          <w:bCs/>
          <w:sz w:val="24"/>
          <w:szCs w:val="24"/>
        </w:rPr>
        <w:t>2</w:t>
      </w:r>
      <w:r w:rsidR="001665E5" w:rsidRPr="00022CC0">
        <w:rPr>
          <w:rFonts w:ascii="Times New Roman" w:hAnsi="Times New Roman" w:cs="Times New Roman"/>
          <w:bCs/>
          <w:sz w:val="24"/>
          <w:szCs w:val="24"/>
        </w:rPr>
        <w:t>1</w:t>
      </w:r>
      <w:r w:rsidR="0050030F" w:rsidRPr="00022CC0">
        <w:rPr>
          <w:rFonts w:ascii="Times New Roman" w:hAnsi="Times New Roman" w:cs="Times New Roman"/>
          <w:bCs/>
          <w:sz w:val="24"/>
          <w:szCs w:val="24"/>
        </w:rPr>
        <w:t xml:space="preserve"> год</w:t>
      </w:r>
      <w:r w:rsidR="001665E5" w:rsidRPr="00022CC0">
        <w:rPr>
          <w:rFonts w:ascii="Times New Roman" w:hAnsi="Times New Roman" w:cs="Times New Roman"/>
          <w:bCs/>
          <w:sz w:val="24"/>
          <w:szCs w:val="24"/>
        </w:rPr>
        <w:t xml:space="preserve"> в объеме 13 800 000,00 рублей. Данные средства запланированы на реализацию инициативных проектов: </w:t>
      </w:r>
      <w:r w:rsidR="001665E5" w:rsidRPr="00022CC0">
        <w:rPr>
          <w:rFonts w:ascii="Times New Roman" w:eastAsia="Times New Roman" w:hAnsi="Times New Roman" w:cs="Times New Roman"/>
          <w:bCs/>
          <w:kern w:val="28"/>
          <w:sz w:val="25"/>
          <w:szCs w:val="25"/>
        </w:rPr>
        <w:t xml:space="preserve">«Ах, </w:t>
      </w:r>
      <w:proofErr w:type="spellStart"/>
      <w:r w:rsidR="001665E5" w:rsidRPr="00022CC0">
        <w:rPr>
          <w:rFonts w:ascii="Times New Roman" w:eastAsia="Times New Roman" w:hAnsi="Times New Roman" w:cs="Times New Roman"/>
          <w:bCs/>
          <w:kern w:val="28"/>
          <w:sz w:val="25"/>
          <w:szCs w:val="25"/>
        </w:rPr>
        <w:t>Конда</w:t>
      </w:r>
      <w:proofErr w:type="spellEnd"/>
      <w:r w:rsidR="001665E5" w:rsidRPr="00022CC0">
        <w:rPr>
          <w:rFonts w:ascii="Times New Roman" w:eastAsia="Times New Roman" w:hAnsi="Times New Roman" w:cs="Times New Roman"/>
          <w:bCs/>
          <w:kern w:val="28"/>
          <w:sz w:val="25"/>
          <w:szCs w:val="25"/>
        </w:rPr>
        <w:t xml:space="preserve"> - набережная нашего будущего»</w:t>
      </w:r>
      <w:r w:rsidR="008C0C37" w:rsidRPr="00022CC0">
        <w:rPr>
          <w:rFonts w:ascii="Times New Roman" w:eastAsia="Times New Roman" w:hAnsi="Times New Roman" w:cs="Times New Roman"/>
          <w:bCs/>
          <w:kern w:val="28"/>
          <w:sz w:val="25"/>
          <w:szCs w:val="25"/>
        </w:rPr>
        <w:t xml:space="preserve">, </w:t>
      </w:r>
      <w:r w:rsidR="001665E5" w:rsidRPr="00022CC0">
        <w:rPr>
          <w:rFonts w:ascii="Times New Roman" w:hAnsi="Times New Roman" w:cs="Times New Roman"/>
          <w:bCs/>
          <w:sz w:val="24"/>
          <w:szCs w:val="24"/>
        </w:rPr>
        <w:t>«</w:t>
      </w:r>
      <w:r w:rsidR="001665E5" w:rsidRPr="00022CC0">
        <w:rPr>
          <w:rFonts w:ascii="Times New Roman" w:eastAsia="Times New Roman" w:hAnsi="Times New Roman" w:cs="Times New Roman"/>
          <w:bCs/>
          <w:kern w:val="28"/>
          <w:sz w:val="25"/>
          <w:szCs w:val="25"/>
        </w:rPr>
        <w:t>Станция спортивная».</w:t>
      </w:r>
      <w:r w:rsidR="008C0C37" w:rsidRPr="00022CC0">
        <w:rPr>
          <w:rFonts w:ascii="Times New Roman" w:eastAsia="Times New Roman" w:hAnsi="Times New Roman" w:cs="Times New Roman"/>
          <w:bCs/>
          <w:kern w:val="28"/>
          <w:sz w:val="25"/>
          <w:szCs w:val="25"/>
        </w:rPr>
        <w:t xml:space="preserve"> </w:t>
      </w:r>
      <w:r w:rsidR="004240B7" w:rsidRPr="00022CC0">
        <w:rPr>
          <w:rFonts w:ascii="Times New Roman" w:hAnsi="Times New Roman" w:cs="Times New Roman"/>
          <w:sz w:val="24"/>
          <w:szCs w:val="24"/>
        </w:rPr>
        <w:t xml:space="preserve">Расходование данных средств </w:t>
      </w:r>
      <w:r w:rsidR="004240B7" w:rsidRPr="00022CC0">
        <w:rPr>
          <w:rFonts w:ascii="Times New Roman" w:hAnsi="Times New Roman" w:cs="Times New Roman"/>
          <w:bCs/>
          <w:sz w:val="24"/>
          <w:szCs w:val="24"/>
        </w:rPr>
        <w:t>запланировано на 2-4 квартал 202</w:t>
      </w:r>
      <w:r w:rsidR="00181615" w:rsidRPr="00022CC0">
        <w:rPr>
          <w:rFonts w:ascii="Times New Roman" w:hAnsi="Times New Roman" w:cs="Times New Roman"/>
          <w:bCs/>
          <w:sz w:val="24"/>
          <w:szCs w:val="24"/>
        </w:rPr>
        <w:t>1</w:t>
      </w:r>
      <w:r w:rsidR="004240B7" w:rsidRPr="00022CC0">
        <w:rPr>
          <w:rFonts w:ascii="Times New Roman" w:hAnsi="Times New Roman" w:cs="Times New Roman"/>
          <w:bCs/>
          <w:sz w:val="24"/>
          <w:szCs w:val="24"/>
        </w:rPr>
        <w:t xml:space="preserve"> года.</w:t>
      </w:r>
      <w:r w:rsidR="008C0C37" w:rsidRPr="00022CC0">
        <w:rPr>
          <w:rFonts w:ascii="Times New Roman" w:hAnsi="Times New Roman" w:cs="Times New Roman"/>
          <w:bCs/>
          <w:sz w:val="24"/>
          <w:szCs w:val="24"/>
        </w:rPr>
        <w:t xml:space="preserve"> </w:t>
      </w:r>
      <w:r w:rsidR="001665E5" w:rsidRPr="00022CC0">
        <w:rPr>
          <w:rFonts w:ascii="Times New Roman" w:hAnsi="Times New Roman" w:cs="Times New Roman"/>
          <w:bCs/>
          <w:sz w:val="24"/>
          <w:szCs w:val="24"/>
        </w:rPr>
        <w:t xml:space="preserve">В сравнении с аналогичным периодом 2020 года исполнение снизилось на  4 878 000,00 рублей. </w:t>
      </w:r>
      <w:r w:rsidR="0060063F" w:rsidRPr="00022CC0">
        <w:rPr>
          <w:rFonts w:ascii="Times New Roman" w:hAnsi="Times New Roman" w:cs="Times New Roman"/>
          <w:bCs/>
          <w:sz w:val="24"/>
          <w:szCs w:val="24"/>
        </w:rPr>
        <w:t xml:space="preserve">Причина </w:t>
      </w:r>
      <w:r w:rsidR="001665E5" w:rsidRPr="00022CC0">
        <w:rPr>
          <w:rFonts w:ascii="Times New Roman" w:hAnsi="Times New Roman" w:cs="Times New Roman"/>
          <w:bCs/>
          <w:sz w:val="24"/>
          <w:szCs w:val="24"/>
        </w:rPr>
        <w:t>снижения</w:t>
      </w:r>
      <w:r w:rsidR="0060063F" w:rsidRPr="00022CC0">
        <w:rPr>
          <w:rFonts w:ascii="Times New Roman" w:hAnsi="Times New Roman" w:cs="Times New Roman"/>
          <w:bCs/>
          <w:sz w:val="24"/>
          <w:szCs w:val="24"/>
        </w:rPr>
        <w:t xml:space="preserve"> расходов </w:t>
      </w:r>
      <w:r w:rsidR="008C0C37" w:rsidRPr="00022CC0">
        <w:rPr>
          <w:rFonts w:ascii="Times New Roman" w:hAnsi="Times New Roman" w:cs="Times New Roman"/>
          <w:bCs/>
          <w:sz w:val="24"/>
          <w:szCs w:val="24"/>
        </w:rPr>
        <w:t>–</w:t>
      </w:r>
      <w:r w:rsidR="0060063F" w:rsidRPr="00022CC0">
        <w:rPr>
          <w:rFonts w:ascii="Times New Roman" w:hAnsi="Times New Roman" w:cs="Times New Roman"/>
          <w:bCs/>
          <w:sz w:val="24"/>
          <w:szCs w:val="24"/>
        </w:rPr>
        <w:t xml:space="preserve"> </w:t>
      </w:r>
      <w:r w:rsidR="008C0C37" w:rsidRPr="00022CC0">
        <w:rPr>
          <w:rFonts w:ascii="Times New Roman" w:hAnsi="Times New Roman" w:cs="Times New Roman"/>
          <w:bCs/>
          <w:sz w:val="24"/>
          <w:szCs w:val="24"/>
        </w:rPr>
        <w:t xml:space="preserve">в январе 2020 года произведен окончательный расчет оплаты по факту выполненных работ заключенного контракта обустройства световых конструкций для оформления центральной площади </w:t>
      </w:r>
      <w:proofErr w:type="spellStart"/>
      <w:r w:rsidR="008C0C37" w:rsidRPr="00022CC0">
        <w:rPr>
          <w:rFonts w:ascii="Times New Roman" w:hAnsi="Times New Roman" w:cs="Times New Roman"/>
          <w:bCs/>
          <w:sz w:val="24"/>
          <w:szCs w:val="24"/>
        </w:rPr>
        <w:t>пгт</w:t>
      </w:r>
      <w:proofErr w:type="spellEnd"/>
      <w:r w:rsidR="008C0C37" w:rsidRPr="00022CC0">
        <w:rPr>
          <w:rFonts w:ascii="Times New Roman" w:hAnsi="Times New Roman" w:cs="Times New Roman"/>
          <w:bCs/>
          <w:sz w:val="24"/>
          <w:szCs w:val="24"/>
        </w:rPr>
        <w:t xml:space="preserve">. </w:t>
      </w:r>
      <w:proofErr w:type="gramStart"/>
      <w:r w:rsidR="008C0C37" w:rsidRPr="00022CC0">
        <w:rPr>
          <w:rFonts w:ascii="Times New Roman" w:hAnsi="Times New Roman" w:cs="Times New Roman"/>
          <w:bCs/>
          <w:sz w:val="24"/>
          <w:szCs w:val="24"/>
        </w:rPr>
        <w:t>Междуреченский за счет средств ПАО Нефтяная компания «Роснефть».</w:t>
      </w:r>
      <w:proofErr w:type="gramEnd"/>
    </w:p>
    <w:p w:rsidR="000433A0" w:rsidRPr="00022CC0" w:rsidRDefault="000433A0" w:rsidP="000433A0">
      <w:pPr>
        <w:autoSpaceDE w:val="0"/>
        <w:autoSpaceDN w:val="0"/>
        <w:adjustRightInd w:val="0"/>
        <w:spacing w:after="0" w:line="240" w:lineRule="auto"/>
        <w:ind w:firstLine="567"/>
        <w:jc w:val="both"/>
        <w:rPr>
          <w:rFonts w:ascii="Times New Roman" w:hAnsi="Times New Roman" w:cs="Times New Roman"/>
          <w:bCs/>
          <w:sz w:val="24"/>
          <w:szCs w:val="24"/>
        </w:rPr>
      </w:pPr>
      <w:r w:rsidRPr="00022CC0">
        <w:rPr>
          <w:rFonts w:ascii="Times New Roman" w:hAnsi="Times New Roman" w:cs="Times New Roman"/>
          <w:bCs/>
          <w:sz w:val="24"/>
          <w:szCs w:val="24"/>
        </w:rPr>
        <w:t>- организация деятельности по сбору и транспортированию твердых коммунальных отходов исполнение составило 0,00 рублей или 0% к уточненному плану на 2021 год в объеме 3 400 000,00 рублей, в сравнении с 2020 годом отклонений не выявлено.</w:t>
      </w:r>
    </w:p>
    <w:p w:rsidR="001B4051" w:rsidRPr="00022CC0" w:rsidRDefault="001B4051" w:rsidP="001B4051">
      <w:pPr>
        <w:autoSpaceDE w:val="0"/>
        <w:autoSpaceDN w:val="0"/>
        <w:adjustRightInd w:val="0"/>
        <w:spacing w:after="0" w:line="240" w:lineRule="auto"/>
        <w:ind w:firstLine="567"/>
        <w:jc w:val="both"/>
        <w:rPr>
          <w:rFonts w:ascii="Times New Roman" w:hAnsi="Times New Roman" w:cs="Times New Roman"/>
          <w:bCs/>
          <w:sz w:val="24"/>
          <w:szCs w:val="24"/>
        </w:rPr>
      </w:pPr>
      <w:proofErr w:type="gramStart"/>
      <w:r w:rsidRPr="00022CC0">
        <w:rPr>
          <w:rFonts w:ascii="Times New Roman" w:hAnsi="Times New Roman" w:cs="Times New Roman"/>
          <w:bCs/>
          <w:sz w:val="24"/>
          <w:szCs w:val="24"/>
        </w:rPr>
        <w:t>- расходы по инициативному бюджетированию исполнение составило 0,00 рублей или 0% к уточненному плану на 2021 год в объеме 5 000 000,00 рублей, в сравнении с 2020 годом отклонений не выявлено.</w:t>
      </w:r>
      <w:proofErr w:type="gramEnd"/>
      <w:r w:rsidRPr="00022CC0">
        <w:rPr>
          <w:rFonts w:ascii="Times New Roman" w:hAnsi="Times New Roman" w:cs="Times New Roman"/>
          <w:bCs/>
          <w:sz w:val="24"/>
          <w:szCs w:val="24"/>
        </w:rPr>
        <w:t xml:space="preserve"> Расходование данных средств з</w:t>
      </w:r>
      <w:r w:rsidR="00ED6E3B" w:rsidRPr="00022CC0">
        <w:rPr>
          <w:rFonts w:ascii="Times New Roman" w:hAnsi="Times New Roman" w:cs="Times New Roman"/>
          <w:bCs/>
          <w:sz w:val="24"/>
          <w:szCs w:val="24"/>
        </w:rPr>
        <w:t>апланировано на 2-4 квартал 2021</w:t>
      </w:r>
      <w:r w:rsidRPr="00022CC0">
        <w:rPr>
          <w:rFonts w:ascii="Times New Roman" w:hAnsi="Times New Roman" w:cs="Times New Roman"/>
          <w:bCs/>
          <w:sz w:val="24"/>
          <w:szCs w:val="24"/>
        </w:rPr>
        <w:t xml:space="preserve"> года</w:t>
      </w:r>
      <w:r w:rsidR="00ED6E3B" w:rsidRPr="00022CC0">
        <w:rPr>
          <w:rFonts w:ascii="Times New Roman" w:hAnsi="Times New Roman" w:cs="Times New Roman"/>
          <w:bCs/>
          <w:sz w:val="24"/>
          <w:szCs w:val="24"/>
        </w:rPr>
        <w:t>;</w:t>
      </w:r>
    </w:p>
    <w:p w:rsidR="00ED6E3B" w:rsidRPr="00022CC0" w:rsidRDefault="00ED6E3B" w:rsidP="001B4051">
      <w:pPr>
        <w:autoSpaceDE w:val="0"/>
        <w:autoSpaceDN w:val="0"/>
        <w:adjustRightInd w:val="0"/>
        <w:spacing w:after="0" w:line="240" w:lineRule="auto"/>
        <w:ind w:firstLine="567"/>
        <w:jc w:val="both"/>
        <w:rPr>
          <w:rFonts w:ascii="Times New Roman" w:hAnsi="Times New Roman" w:cs="Times New Roman"/>
          <w:bCs/>
          <w:sz w:val="24"/>
          <w:szCs w:val="24"/>
        </w:rPr>
      </w:pPr>
      <w:r w:rsidRPr="00022CC0">
        <w:rPr>
          <w:rFonts w:ascii="Times New Roman" w:hAnsi="Times New Roman" w:cs="Times New Roman"/>
          <w:bCs/>
          <w:sz w:val="24"/>
          <w:szCs w:val="24"/>
        </w:rPr>
        <w:t xml:space="preserve">- </w:t>
      </w:r>
      <w:proofErr w:type="gramStart"/>
      <w:r w:rsidRPr="00022CC0">
        <w:rPr>
          <w:rFonts w:ascii="Times New Roman" w:hAnsi="Times New Roman" w:cs="Times New Roman"/>
          <w:bCs/>
          <w:sz w:val="24"/>
          <w:szCs w:val="24"/>
        </w:rPr>
        <w:t>мероприятия</w:t>
      </w:r>
      <w:proofErr w:type="gramEnd"/>
      <w:r w:rsidRPr="00022CC0">
        <w:rPr>
          <w:rFonts w:ascii="Times New Roman" w:hAnsi="Times New Roman" w:cs="Times New Roman"/>
          <w:bCs/>
          <w:sz w:val="24"/>
          <w:szCs w:val="24"/>
        </w:rPr>
        <w:t xml:space="preserve"> предусмотренные в рамках муниципальной программы </w:t>
      </w:r>
      <w:proofErr w:type="spellStart"/>
      <w:r w:rsidRPr="00022CC0">
        <w:rPr>
          <w:rFonts w:ascii="Times New Roman" w:hAnsi="Times New Roman" w:cs="Times New Roman"/>
          <w:bCs/>
          <w:sz w:val="24"/>
          <w:szCs w:val="24"/>
        </w:rPr>
        <w:t>Кондинского</w:t>
      </w:r>
      <w:proofErr w:type="spellEnd"/>
      <w:r w:rsidRPr="00022CC0">
        <w:rPr>
          <w:rFonts w:ascii="Times New Roman" w:hAnsi="Times New Roman" w:cs="Times New Roman"/>
          <w:bCs/>
          <w:sz w:val="24"/>
          <w:szCs w:val="24"/>
        </w:rPr>
        <w:t xml:space="preserve"> района «Формирование комфортной городской среды в </w:t>
      </w:r>
      <w:proofErr w:type="spellStart"/>
      <w:r w:rsidRPr="00022CC0">
        <w:rPr>
          <w:rFonts w:ascii="Times New Roman" w:hAnsi="Times New Roman" w:cs="Times New Roman"/>
          <w:bCs/>
          <w:sz w:val="24"/>
          <w:szCs w:val="24"/>
        </w:rPr>
        <w:t>Кондинском</w:t>
      </w:r>
      <w:proofErr w:type="spellEnd"/>
      <w:r w:rsidRPr="00022CC0">
        <w:rPr>
          <w:rFonts w:ascii="Times New Roman" w:hAnsi="Times New Roman" w:cs="Times New Roman"/>
          <w:bCs/>
          <w:sz w:val="24"/>
          <w:szCs w:val="24"/>
        </w:rPr>
        <w:t xml:space="preserve"> районе на 2018-2024 годы» -  обустройство общественной территории «Канатный парк» в </w:t>
      </w:r>
      <w:proofErr w:type="spellStart"/>
      <w:r w:rsidRPr="00022CC0">
        <w:rPr>
          <w:rFonts w:ascii="Times New Roman" w:hAnsi="Times New Roman" w:cs="Times New Roman"/>
          <w:bCs/>
          <w:sz w:val="24"/>
          <w:szCs w:val="24"/>
        </w:rPr>
        <w:t>пгт</w:t>
      </w:r>
      <w:proofErr w:type="spellEnd"/>
      <w:r w:rsidRPr="00022CC0">
        <w:rPr>
          <w:rFonts w:ascii="Times New Roman" w:hAnsi="Times New Roman" w:cs="Times New Roman"/>
          <w:bCs/>
          <w:sz w:val="24"/>
          <w:szCs w:val="24"/>
        </w:rPr>
        <w:t>. Междуреченский, ул. Ленина 6а, исполнение составило 0,00 рублей или 0</w:t>
      </w:r>
      <w:r w:rsidR="00181615" w:rsidRPr="00022CC0">
        <w:rPr>
          <w:rFonts w:ascii="Times New Roman" w:hAnsi="Times New Roman" w:cs="Times New Roman"/>
          <w:bCs/>
          <w:sz w:val="24"/>
          <w:szCs w:val="24"/>
        </w:rPr>
        <w:t>,0</w:t>
      </w:r>
      <w:r w:rsidRPr="00022CC0">
        <w:rPr>
          <w:rFonts w:ascii="Times New Roman" w:hAnsi="Times New Roman" w:cs="Times New Roman"/>
          <w:bCs/>
          <w:sz w:val="24"/>
          <w:szCs w:val="24"/>
        </w:rPr>
        <w:t xml:space="preserve">% к уточненному плану на 2021 год в объеме 11 741 890,00 рублей. Расходование данных средств запланировано на 2-4 квартал 2021 года. В аналогичном периоде плановые назначения предусмотрены на государственную экспертизу проектной </w:t>
      </w:r>
      <w:proofErr w:type="gramStart"/>
      <w:r w:rsidRPr="00022CC0">
        <w:rPr>
          <w:rFonts w:ascii="Times New Roman" w:hAnsi="Times New Roman" w:cs="Times New Roman"/>
          <w:bCs/>
          <w:sz w:val="24"/>
          <w:szCs w:val="24"/>
        </w:rPr>
        <w:t>документации</w:t>
      </w:r>
      <w:proofErr w:type="gramEnd"/>
      <w:r w:rsidRPr="00022CC0">
        <w:rPr>
          <w:rFonts w:ascii="Times New Roman" w:hAnsi="Times New Roman" w:cs="Times New Roman"/>
          <w:bCs/>
          <w:sz w:val="24"/>
          <w:szCs w:val="24"/>
        </w:rPr>
        <w:t xml:space="preserve"> и исполнение составило 128 241,60 рублей.</w:t>
      </w:r>
    </w:p>
    <w:p w:rsidR="00FF3504" w:rsidRPr="00022CC0" w:rsidRDefault="00FF3504" w:rsidP="00B012D4">
      <w:pPr>
        <w:spacing w:after="0" w:line="240" w:lineRule="auto"/>
        <w:ind w:firstLine="709"/>
        <w:jc w:val="both"/>
        <w:rPr>
          <w:rFonts w:ascii="Times New Roman" w:eastAsia="Times New Roman" w:hAnsi="Times New Roman" w:cs="Times New Roman"/>
          <w:bCs/>
          <w:kern w:val="28"/>
          <w:sz w:val="25"/>
          <w:szCs w:val="25"/>
        </w:rPr>
      </w:pPr>
    </w:p>
    <w:p w:rsidR="00EF1AF8" w:rsidRPr="00022CC0" w:rsidRDefault="00EF1AF8" w:rsidP="00007E8A">
      <w:pPr>
        <w:spacing w:after="0" w:line="240" w:lineRule="auto"/>
        <w:ind w:firstLine="567"/>
        <w:jc w:val="both"/>
        <w:rPr>
          <w:rFonts w:ascii="Times New Roman" w:hAnsi="Times New Roman" w:cs="Times New Roman"/>
          <w:b/>
          <w:sz w:val="24"/>
          <w:szCs w:val="24"/>
        </w:rPr>
      </w:pPr>
      <w:r w:rsidRPr="00022CC0">
        <w:rPr>
          <w:rFonts w:ascii="Times New Roman" w:hAnsi="Times New Roman" w:cs="Times New Roman"/>
          <w:b/>
          <w:sz w:val="24"/>
          <w:szCs w:val="24"/>
        </w:rPr>
        <w:t>Раздел 08 «Культура, кинематография»</w:t>
      </w:r>
    </w:p>
    <w:p w:rsidR="00EF1AF8" w:rsidRPr="00022CC0" w:rsidRDefault="00EF1AF8" w:rsidP="00007E8A">
      <w:pPr>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sz w:val="24"/>
          <w:szCs w:val="24"/>
        </w:rPr>
        <w:t xml:space="preserve">По данному разделу в бюджете поселения предусмотрены ассигнования на обеспечение части переданных полномочий в сфере культура, в том числе: расходы на организацию проведения культурно-массовых мероприятий на территории поселения. </w:t>
      </w:r>
    </w:p>
    <w:p w:rsidR="006871C9" w:rsidRPr="00022CC0" w:rsidRDefault="00EF1AF8" w:rsidP="00EF1AF8">
      <w:pPr>
        <w:spacing w:after="0" w:line="240" w:lineRule="auto"/>
        <w:ind w:firstLine="709"/>
        <w:contextualSpacing/>
        <w:jc w:val="both"/>
        <w:rPr>
          <w:rFonts w:ascii="Times New Roman" w:hAnsi="Times New Roman" w:cs="Times New Roman"/>
          <w:sz w:val="24"/>
          <w:szCs w:val="24"/>
        </w:rPr>
      </w:pPr>
      <w:r w:rsidRPr="00022CC0">
        <w:rPr>
          <w:rFonts w:ascii="Times New Roman" w:hAnsi="Times New Roman" w:cs="Times New Roman"/>
          <w:sz w:val="24"/>
          <w:szCs w:val="24"/>
        </w:rPr>
        <w:t>Исполнение по данному разделу за 1 квартал 202</w:t>
      </w:r>
      <w:r w:rsidR="00DA5C69" w:rsidRPr="00022CC0">
        <w:rPr>
          <w:rFonts w:ascii="Times New Roman" w:hAnsi="Times New Roman" w:cs="Times New Roman"/>
          <w:sz w:val="24"/>
          <w:szCs w:val="24"/>
        </w:rPr>
        <w:t>1</w:t>
      </w:r>
      <w:r w:rsidRPr="00022CC0">
        <w:rPr>
          <w:rFonts w:ascii="Times New Roman" w:hAnsi="Times New Roman" w:cs="Times New Roman"/>
          <w:sz w:val="24"/>
          <w:szCs w:val="24"/>
        </w:rPr>
        <w:t xml:space="preserve"> года составило </w:t>
      </w:r>
      <w:r w:rsidR="00DA5C69" w:rsidRPr="00022CC0">
        <w:rPr>
          <w:rFonts w:ascii="Times New Roman" w:hAnsi="Times New Roman" w:cs="Times New Roman"/>
          <w:sz w:val="24"/>
          <w:szCs w:val="24"/>
        </w:rPr>
        <w:t>839 312,36 рублей или 11,4% к уточненному плану на 2021 год</w:t>
      </w:r>
      <w:r w:rsidR="00581D89" w:rsidRPr="00022CC0">
        <w:rPr>
          <w:rFonts w:ascii="Times New Roman" w:hAnsi="Times New Roman" w:cs="Times New Roman"/>
          <w:sz w:val="24"/>
          <w:szCs w:val="24"/>
        </w:rPr>
        <w:t xml:space="preserve"> в объеме 7 344 782,00 рублей</w:t>
      </w:r>
      <w:r w:rsidR="00DA5C69" w:rsidRPr="00022CC0">
        <w:rPr>
          <w:rFonts w:ascii="Times New Roman" w:hAnsi="Times New Roman" w:cs="Times New Roman"/>
          <w:sz w:val="24"/>
          <w:szCs w:val="24"/>
        </w:rPr>
        <w:t xml:space="preserve">. </w:t>
      </w:r>
      <w:r w:rsidRPr="00022CC0">
        <w:rPr>
          <w:rFonts w:ascii="Times New Roman" w:hAnsi="Times New Roman" w:cs="Times New Roman"/>
          <w:sz w:val="24"/>
          <w:szCs w:val="24"/>
        </w:rPr>
        <w:t>По срав</w:t>
      </w:r>
      <w:r w:rsidR="00DA5C69" w:rsidRPr="00022CC0">
        <w:rPr>
          <w:rFonts w:ascii="Times New Roman" w:hAnsi="Times New Roman" w:cs="Times New Roman"/>
          <w:sz w:val="24"/>
          <w:szCs w:val="24"/>
        </w:rPr>
        <w:t>нению с аналогичным периодом 2020</w:t>
      </w:r>
      <w:r w:rsidRPr="00022CC0">
        <w:rPr>
          <w:rFonts w:ascii="Times New Roman" w:hAnsi="Times New Roman" w:cs="Times New Roman"/>
          <w:sz w:val="24"/>
          <w:szCs w:val="24"/>
        </w:rPr>
        <w:t xml:space="preserve"> года финансирование сократились на </w:t>
      </w:r>
      <w:r w:rsidR="00DA5C69" w:rsidRPr="00022CC0">
        <w:rPr>
          <w:rFonts w:ascii="Times New Roman" w:hAnsi="Times New Roman" w:cs="Times New Roman"/>
          <w:sz w:val="24"/>
          <w:szCs w:val="24"/>
        </w:rPr>
        <w:t xml:space="preserve">822 125,02 </w:t>
      </w:r>
      <w:r w:rsidRPr="00022CC0">
        <w:rPr>
          <w:rFonts w:ascii="Times New Roman" w:hAnsi="Times New Roman" w:cs="Times New Roman"/>
          <w:sz w:val="24"/>
          <w:szCs w:val="24"/>
        </w:rPr>
        <w:t xml:space="preserve">рублей. </w:t>
      </w:r>
      <w:r w:rsidR="006871C9" w:rsidRPr="00022CC0">
        <w:rPr>
          <w:rFonts w:ascii="Times New Roman" w:hAnsi="Times New Roman" w:cs="Times New Roman"/>
          <w:sz w:val="24"/>
          <w:szCs w:val="24"/>
        </w:rPr>
        <w:t>Причина - изменение графика финансирования переданных полномочий.</w:t>
      </w:r>
    </w:p>
    <w:p w:rsidR="008E626A" w:rsidRPr="00022CC0" w:rsidRDefault="008E626A" w:rsidP="006871C9">
      <w:pPr>
        <w:spacing w:after="0"/>
        <w:ind w:firstLine="567"/>
        <w:jc w:val="both"/>
        <w:rPr>
          <w:rFonts w:ascii="Times New Roman" w:hAnsi="Times New Roman" w:cs="Times New Roman"/>
          <w:b/>
          <w:sz w:val="24"/>
          <w:szCs w:val="24"/>
        </w:rPr>
      </w:pPr>
    </w:p>
    <w:p w:rsidR="006871C9" w:rsidRPr="00022CC0" w:rsidRDefault="006871C9" w:rsidP="00007E8A">
      <w:pPr>
        <w:spacing w:after="0" w:line="240" w:lineRule="auto"/>
        <w:ind w:firstLine="567"/>
        <w:jc w:val="both"/>
        <w:rPr>
          <w:rFonts w:ascii="Times New Roman" w:hAnsi="Times New Roman" w:cs="Times New Roman"/>
          <w:b/>
          <w:sz w:val="24"/>
          <w:szCs w:val="24"/>
        </w:rPr>
      </w:pPr>
      <w:r w:rsidRPr="00022CC0">
        <w:rPr>
          <w:rFonts w:ascii="Times New Roman" w:hAnsi="Times New Roman" w:cs="Times New Roman"/>
          <w:b/>
          <w:sz w:val="24"/>
          <w:szCs w:val="24"/>
        </w:rPr>
        <w:t>Раздел 10 «Социальная политика»</w:t>
      </w:r>
    </w:p>
    <w:p w:rsidR="00E65048" w:rsidRPr="00022CC0" w:rsidRDefault="006871C9" w:rsidP="00007E8A">
      <w:pPr>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sz w:val="24"/>
          <w:szCs w:val="24"/>
        </w:rPr>
        <w:t>По данному разделу в бюджете поселения предусмотрены ассигнования на выплату муниципальной пенсии за выслугу лет. Исполнение за 1 квартал 202</w:t>
      </w:r>
      <w:r w:rsidR="00E65048" w:rsidRPr="00022CC0">
        <w:rPr>
          <w:rFonts w:ascii="Times New Roman" w:hAnsi="Times New Roman" w:cs="Times New Roman"/>
          <w:sz w:val="24"/>
          <w:szCs w:val="24"/>
        </w:rPr>
        <w:t>1</w:t>
      </w:r>
      <w:r w:rsidRPr="00022CC0">
        <w:rPr>
          <w:rFonts w:ascii="Times New Roman" w:hAnsi="Times New Roman" w:cs="Times New Roman"/>
          <w:sz w:val="24"/>
          <w:szCs w:val="24"/>
        </w:rPr>
        <w:t xml:space="preserve"> года сложилось в размере </w:t>
      </w:r>
      <w:r w:rsidR="00E65048" w:rsidRPr="00022CC0">
        <w:rPr>
          <w:rFonts w:ascii="Times New Roman" w:hAnsi="Times New Roman" w:cs="Times New Roman"/>
          <w:sz w:val="24"/>
          <w:szCs w:val="24"/>
        </w:rPr>
        <w:t>108 000,00 рублей или 21,4% к уточненному плану на 2021 год</w:t>
      </w:r>
      <w:r w:rsidR="00007E8A" w:rsidRPr="00022CC0">
        <w:rPr>
          <w:rFonts w:ascii="Times New Roman" w:hAnsi="Times New Roman" w:cs="Times New Roman"/>
          <w:sz w:val="24"/>
          <w:szCs w:val="24"/>
        </w:rPr>
        <w:t xml:space="preserve"> в объеме 504 000,00 рублей</w:t>
      </w:r>
      <w:r w:rsidR="00E65048" w:rsidRPr="00022CC0">
        <w:rPr>
          <w:rFonts w:ascii="Times New Roman" w:hAnsi="Times New Roman" w:cs="Times New Roman"/>
          <w:sz w:val="24"/>
          <w:szCs w:val="24"/>
        </w:rPr>
        <w:t xml:space="preserve">. В </w:t>
      </w:r>
      <w:r w:rsidR="00E65048" w:rsidRPr="00022CC0">
        <w:rPr>
          <w:rFonts w:ascii="Times New Roman" w:hAnsi="Times New Roman" w:cs="Times New Roman"/>
          <w:sz w:val="24"/>
          <w:szCs w:val="24"/>
        </w:rPr>
        <w:lastRenderedPageBreak/>
        <w:t xml:space="preserve">сравнении с аналогичным периодом 2020 года отмечается снижение расходов на 52 885,00 рублей. В связи с изменением графика финансирования переданных полномочий. </w:t>
      </w:r>
    </w:p>
    <w:p w:rsidR="00E65048" w:rsidRPr="00022CC0" w:rsidRDefault="00E65048" w:rsidP="00007E8A">
      <w:pPr>
        <w:spacing w:after="0" w:line="240" w:lineRule="auto"/>
        <w:ind w:firstLine="567"/>
        <w:jc w:val="both"/>
        <w:rPr>
          <w:rFonts w:ascii="Times New Roman" w:hAnsi="Times New Roman" w:cs="Times New Roman"/>
          <w:sz w:val="24"/>
          <w:szCs w:val="24"/>
        </w:rPr>
      </w:pPr>
    </w:p>
    <w:p w:rsidR="006871C9" w:rsidRPr="00022CC0" w:rsidRDefault="006871C9" w:rsidP="00007E8A">
      <w:pPr>
        <w:spacing w:after="0" w:line="240" w:lineRule="auto"/>
        <w:ind w:firstLine="540"/>
        <w:jc w:val="both"/>
        <w:rPr>
          <w:rFonts w:ascii="Times New Roman" w:hAnsi="Times New Roman" w:cs="Times New Roman"/>
          <w:sz w:val="24"/>
          <w:szCs w:val="24"/>
        </w:rPr>
      </w:pPr>
      <w:r w:rsidRPr="00022CC0">
        <w:rPr>
          <w:rFonts w:ascii="Times New Roman" w:hAnsi="Times New Roman" w:cs="Times New Roman"/>
          <w:b/>
          <w:sz w:val="24"/>
          <w:szCs w:val="24"/>
        </w:rPr>
        <w:t>Раздел 11 «Физическая культура и спорт»</w:t>
      </w:r>
      <w:r w:rsidRPr="00022CC0">
        <w:rPr>
          <w:rFonts w:ascii="Times New Roman" w:hAnsi="Times New Roman" w:cs="Times New Roman"/>
          <w:sz w:val="24"/>
          <w:szCs w:val="24"/>
        </w:rPr>
        <w:t xml:space="preserve"> </w:t>
      </w:r>
    </w:p>
    <w:p w:rsidR="000134A7" w:rsidRPr="00022CC0" w:rsidRDefault="006871C9" w:rsidP="00007E8A">
      <w:pPr>
        <w:spacing w:after="0" w:line="240" w:lineRule="auto"/>
        <w:ind w:firstLine="539"/>
        <w:jc w:val="both"/>
        <w:rPr>
          <w:rFonts w:ascii="Times New Roman" w:hAnsi="Times New Roman" w:cs="Times New Roman"/>
          <w:sz w:val="24"/>
          <w:szCs w:val="24"/>
        </w:rPr>
      </w:pPr>
      <w:r w:rsidRPr="00022CC0">
        <w:rPr>
          <w:rFonts w:ascii="Times New Roman" w:hAnsi="Times New Roman" w:cs="Times New Roman"/>
          <w:sz w:val="24"/>
          <w:szCs w:val="24"/>
        </w:rPr>
        <w:t xml:space="preserve">По данному разделу в бюджете предусмотрены ассигнования на проведение спортивных мероприятий </w:t>
      </w:r>
      <w:r w:rsidR="00097284" w:rsidRPr="00022CC0">
        <w:rPr>
          <w:rFonts w:ascii="Times New Roman" w:hAnsi="Times New Roman" w:cs="Times New Roman"/>
          <w:sz w:val="24"/>
          <w:szCs w:val="24"/>
        </w:rPr>
        <w:t>для всех категорий и групп населения, в том числе лиц средних и старших возрастных групп, многодетных семей.</w:t>
      </w:r>
      <w:r w:rsidRPr="00022CC0">
        <w:rPr>
          <w:rFonts w:ascii="Times New Roman" w:hAnsi="Times New Roman" w:cs="Times New Roman"/>
          <w:sz w:val="24"/>
          <w:szCs w:val="24"/>
        </w:rPr>
        <w:t xml:space="preserve"> Исполнение за 1 квартал 202</w:t>
      </w:r>
      <w:r w:rsidR="00E65048" w:rsidRPr="00022CC0">
        <w:rPr>
          <w:rFonts w:ascii="Times New Roman" w:hAnsi="Times New Roman" w:cs="Times New Roman"/>
          <w:sz w:val="24"/>
          <w:szCs w:val="24"/>
        </w:rPr>
        <w:t>1</w:t>
      </w:r>
      <w:r w:rsidRPr="00022CC0">
        <w:rPr>
          <w:rFonts w:ascii="Times New Roman" w:hAnsi="Times New Roman" w:cs="Times New Roman"/>
          <w:sz w:val="24"/>
          <w:szCs w:val="24"/>
        </w:rPr>
        <w:t xml:space="preserve"> года по данному разделу составило 0,00 рублей или 0,0 % к уточненному плану на 202</w:t>
      </w:r>
      <w:r w:rsidR="00E65048" w:rsidRPr="00022CC0">
        <w:rPr>
          <w:rFonts w:ascii="Times New Roman" w:hAnsi="Times New Roman" w:cs="Times New Roman"/>
          <w:sz w:val="24"/>
          <w:szCs w:val="24"/>
        </w:rPr>
        <w:t>1</w:t>
      </w:r>
      <w:r w:rsidRPr="00022CC0">
        <w:rPr>
          <w:rFonts w:ascii="Times New Roman" w:hAnsi="Times New Roman" w:cs="Times New Roman"/>
          <w:sz w:val="24"/>
          <w:szCs w:val="24"/>
        </w:rPr>
        <w:t xml:space="preserve"> год</w:t>
      </w:r>
      <w:r w:rsidR="00007E8A" w:rsidRPr="00022CC0">
        <w:rPr>
          <w:rFonts w:ascii="Times New Roman" w:hAnsi="Times New Roman" w:cs="Times New Roman"/>
          <w:sz w:val="24"/>
          <w:szCs w:val="24"/>
        </w:rPr>
        <w:t xml:space="preserve"> в объеме 90 860,00 рублей</w:t>
      </w:r>
      <w:r w:rsidR="001D23FB" w:rsidRPr="00022CC0">
        <w:rPr>
          <w:rFonts w:ascii="Times New Roman" w:hAnsi="Times New Roman" w:cs="Times New Roman"/>
          <w:sz w:val="24"/>
          <w:szCs w:val="24"/>
        </w:rPr>
        <w:t xml:space="preserve">, </w:t>
      </w:r>
      <w:r w:rsidR="000134A7" w:rsidRPr="00022CC0">
        <w:rPr>
          <w:rFonts w:ascii="Times New Roman" w:hAnsi="Times New Roman" w:cs="Times New Roman"/>
          <w:sz w:val="24"/>
          <w:szCs w:val="24"/>
        </w:rPr>
        <w:t>в связи с тем, что расходы запланированы на 4 квартал 202</w:t>
      </w:r>
      <w:r w:rsidR="00007E8A" w:rsidRPr="00022CC0">
        <w:rPr>
          <w:rFonts w:ascii="Times New Roman" w:hAnsi="Times New Roman" w:cs="Times New Roman"/>
          <w:sz w:val="24"/>
          <w:szCs w:val="24"/>
        </w:rPr>
        <w:t>1</w:t>
      </w:r>
      <w:r w:rsidR="000134A7" w:rsidRPr="00022CC0">
        <w:rPr>
          <w:rFonts w:ascii="Times New Roman" w:hAnsi="Times New Roman" w:cs="Times New Roman"/>
          <w:sz w:val="24"/>
          <w:szCs w:val="24"/>
        </w:rPr>
        <w:t xml:space="preserve"> года. </w:t>
      </w:r>
      <w:r w:rsidR="00E70CFC" w:rsidRPr="00022CC0">
        <w:rPr>
          <w:rFonts w:ascii="Times New Roman" w:hAnsi="Times New Roman" w:cs="Times New Roman"/>
          <w:sz w:val="24"/>
          <w:szCs w:val="24"/>
        </w:rPr>
        <w:t xml:space="preserve">В сравнении с аналогичным периодом </w:t>
      </w:r>
      <w:r w:rsidR="00E65048" w:rsidRPr="00022CC0">
        <w:rPr>
          <w:rFonts w:ascii="Times New Roman" w:hAnsi="Times New Roman" w:cs="Times New Roman"/>
          <w:sz w:val="24"/>
          <w:szCs w:val="24"/>
        </w:rPr>
        <w:t>отклонений не наблюдается.</w:t>
      </w:r>
    </w:p>
    <w:p w:rsidR="006871C9" w:rsidRPr="00022CC0" w:rsidRDefault="006871C9" w:rsidP="00007E8A">
      <w:pPr>
        <w:spacing w:after="0" w:line="240" w:lineRule="auto"/>
        <w:ind w:firstLine="567"/>
        <w:jc w:val="both"/>
        <w:rPr>
          <w:rFonts w:ascii="Times New Roman" w:hAnsi="Times New Roman" w:cs="Times New Roman"/>
          <w:b/>
          <w:sz w:val="24"/>
          <w:szCs w:val="24"/>
        </w:rPr>
      </w:pPr>
    </w:p>
    <w:p w:rsidR="006871C9" w:rsidRPr="00022CC0" w:rsidRDefault="006871C9" w:rsidP="00007E8A">
      <w:pPr>
        <w:spacing w:after="0" w:line="240" w:lineRule="auto"/>
        <w:ind w:firstLine="567"/>
        <w:jc w:val="both"/>
        <w:rPr>
          <w:rFonts w:ascii="Times New Roman" w:hAnsi="Times New Roman" w:cs="Times New Roman"/>
          <w:b/>
          <w:sz w:val="24"/>
          <w:szCs w:val="24"/>
        </w:rPr>
      </w:pPr>
      <w:r w:rsidRPr="00022CC0">
        <w:rPr>
          <w:rFonts w:ascii="Times New Roman" w:hAnsi="Times New Roman" w:cs="Times New Roman"/>
          <w:b/>
          <w:sz w:val="24"/>
          <w:szCs w:val="24"/>
        </w:rPr>
        <w:t>Раздел 12 «Средства массовой информации»</w:t>
      </w:r>
    </w:p>
    <w:p w:rsidR="006871C9" w:rsidRPr="00022CC0" w:rsidRDefault="006871C9" w:rsidP="00007E8A">
      <w:pPr>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sz w:val="24"/>
          <w:szCs w:val="24"/>
        </w:rPr>
        <w:t xml:space="preserve">По  разделу 1200 в бюджете предусмотрены ассигнования на оплату расходов верстки информационного </w:t>
      </w:r>
      <w:r w:rsidRPr="00022CC0">
        <w:rPr>
          <w:rFonts w:ascii="Times New Roman" w:hAnsi="Times New Roman" w:cs="Times New Roman"/>
          <w:color w:val="000000" w:themeColor="text1"/>
          <w:sz w:val="24"/>
          <w:szCs w:val="24"/>
        </w:rPr>
        <w:t>выпуска газеты «</w:t>
      </w:r>
      <w:proofErr w:type="gramStart"/>
      <w:r w:rsidRPr="00022CC0">
        <w:rPr>
          <w:rFonts w:ascii="Times New Roman" w:hAnsi="Times New Roman" w:cs="Times New Roman"/>
          <w:color w:val="000000" w:themeColor="text1"/>
          <w:sz w:val="24"/>
          <w:szCs w:val="24"/>
        </w:rPr>
        <w:t>Междуреченский</w:t>
      </w:r>
      <w:proofErr w:type="gramEnd"/>
      <w:r w:rsidRPr="00022CC0">
        <w:rPr>
          <w:rFonts w:ascii="Times New Roman" w:hAnsi="Times New Roman" w:cs="Times New Roman"/>
          <w:color w:val="000000" w:themeColor="text1"/>
          <w:sz w:val="24"/>
          <w:szCs w:val="24"/>
        </w:rPr>
        <w:t xml:space="preserve"> сегодня»</w:t>
      </w:r>
      <w:r w:rsidRPr="00022CC0">
        <w:rPr>
          <w:rFonts w:ascii="Times New Roman" w:hAnsi="Times New Roman" w:cs="Times New Roman"/>
          <w:color w:val="FF0000"/>
          <w:sz w:val="24"/>
          <w:szCs w:val="24"/>
        </w:rPr>
        <w:t xml:space="preserve"> </w:t>
      </w:r>
      <w:r w:rsidRPr="00022CC0">
        <w:rPr>
          <w:rFonts w:ascii="Times New Roman" w:hAnsi="Times New Roman" w:cs="Times New Roman"/>
          <w:sz w:val="24"/>
          <w:szCs w:val="24"/>
        </w:rPr>
        <w:t>с целью публикации нормативно – правовых муниципальных актов.</w:t>
      </w:r>
    </w:p>
    <w:p w:rsidR="006871C9" w:rsidRPr="00022CC0" w:rsidRDefault="006871C9" w:rsidP="00007E8A">
      <w:pPr>
        <w:spacing w:after="0" w:line="240" w:lineRule="auto"/>
        <w:ind w:firstLine="567"/>
        <w:jc w:val="both"/>
        <w:rPr>
          <w:rFonts w:ascii="Times New Roman" w:hAnsi="Times New Roman" w:cs="Times New Roman"/>
          <w:sz w:val="24"/>
          <w:szCs w:val="24"/>
        </w:rPr>
      </w:pPr>
      <w:r w:rsidRPr="00022CC0">
        <w:rPr>
          <w:rFonts w:ascii="Times New Roman" w:hAnsi="Times New Roman" w:cs="Times New Roman"/>
          <w:sz w:val="24"/>
          <w:szCs w:val="24"/>
        </w:rPr>
        <w:t>Исполнение по данному разделу в 1 квартале 202</w:t>
      </w:r>
      <w:r w:rsidR="00E65048" w:rsidRPr="00022CC0">
        <w:rPr>
          <w:rFonts w:ascii="Times New Roman" w:hAnsi="Times New Roman" w:cs="Times New Roman"/>
          <w:sz w:val="24"/>
          <w:szCs w:val="24"/>
        </w:rPr>
        <w:t>1</w:t>
      </w:r>
      <w:r w:rsidRPr="00022CC0">
        <w:rPr>
          <w:rFonts w:ascii="Times New Roman" w:hAnsi="Times New Roman" w:cs="Times New Roman"/>
          <w:sz w:val="24"/>
          <w:szCs w:val="24"/>
        </w:rPr>
        <w:t xml:space="preserve"> года составило 0,00 рублей. Отсутствие расходов по данному разделу обусловлено оптимизационными мероприятиями в части инвентаризации правового обоснования публикации материалов. </w:t>
      </w:r>
    </w:p>
    <w:p w:rsidR="006871C9" w:rsidRPr="00022CC0" w:rsidRDefault="006871C9" w:rsidP="00EF1AF8">
      <w:pPr>
        <w:spacing w:after="0" w:line="240" w:lineRule="auto"/>
        <w:ind w:firstLine="709"/>
        <w:contextualSpacing/>
        <w:jc w:val="both"/>
        <w:rPr>
          <w:rFonts w:ascii="Times New Roman" w:hAnsi="Times New Roman" w:cs="Times New Roman"/>
          <w:sz w:val="24"/>
          <w:szCs w:val="24"/>
        </w:rPr>
      </w:pPr>
    </w:p>
    <w:p w:rsidR="00D52C58" w:rsidRPr="00022CC0" w:rsidRDefault="00A61B9D" w:rsidP="00AB41AF">
      <w:pPr>
        <w:spacing w:after="0" w:line="240" w:lineRule="auto"/>
        <w:ind w:firstLine="708"/>
        <w:jc w:val="right"/>
        <w:rPr>
          <w:rFonts w:ascii="Times New Roman" w:hAnsi="Times New Roman" w:cs="Times New Roman"/>
          <w:b/>
          <w:color w:val="000000"/>
          <w:sz w:val="26"/>
          <w:szCs w:val="26"/>
        </w:rPr>
      </w:pPr>
      <w:r w:rsidRPr="00022CC0">
        <w:rPr>
          <w:rFonts w:ascii="Times New Roman" w:hAnsi="Times New Roman" w:cs="Times New Roman"/>
          <w:sz w:val="24"/>
          <w:szCs w:val="24"/>
        </w:rPr>
        <w:t xml:space="preserve">                                                                  </w:t>
      </w:r>
      <w:r w:rsidR="00D52C58" w:rsidRPr="00022CC0">
        <w:rPr>
          <w:rFonts w:ascii="Times New Roman" w:hAnsi="Times New Roman" w:cs="Times New Roman"/>
          <w:sz w:val="24"/>
          <w:szCs w:val="24"/>
        </w:rPr>
        <w:t xml:space="preserve">                                                                                                                                                            </w:t>
      </w:r>
    </w:p>
    <w:p w:rsidR="00B13CD8" w:rsidRPr="00022CC0" w:rsidRDefault="00B13CD8" w:rsidP="00B027C4">
      <w:pPr>
        <w:spacing w:after="0"/>
        <w:ind w:firstLine="360"/>
        <w:jc w:val="center"/>
        <w:rPr>
          <w:rFonts w:ascii="Times New Roman" w:hAnsi="Times New Roman" w:cs="Times New Roman"/>
          <w:b/>
          <w:color w:val="000000"/>
          <w:sz w:val="24"/>
          <w:szCs w:val="24"/>
        </w:rPr>
      </w:pPr>
      <w:r w:rsidRPr="00022CC0">
        <w:rPr>
          <w:rFonts w:ascii="Times New Roman" w:hAnsi="Times New Roman" w:cs="Times New Roman"/>
          <w:b/>
          <w:color w:val="000000"/>
          <w:sz w:val="24"/>
          <w:szCs w:val="24"/>
        </w:rPr>
        <w:t>ИСТОЧНИКИ ВНУТРЕННЕГО ФИНАНСИРОВАНИЯ</w:t>
      </w:r>
    </w:p>
    <w:p w:rsidR="00B13CD8" w:rsidRPr="00022CC0" w:rsidRDefault="00B13CD8" w:rsidP="00B027C4">
      <w:pPr>
        <w:spacing w:after="0" w:line="240" w:lineRule="auto"/>
        <w:jc w:val="center"/>
        <w:rPr>
          <w:rFonts w:ascii="Times New Roman" w:hAnsi="Times New Roman" w:cs="Times New Roman"/>
          <w:b/>
          <w:color w:val="000000"/>
          <w:sz w:val="24"/>
          <w:szCs w:val="24"/>
        </w:rPr>
      </w:pPr>
      <w:r w:rsidRPr="00022CC0">
        <w:rPr>
          <w:rFonts w:ascii="Times New Roman" w:hAnsi="Times New Roman" w:cs="Times New Roman"/>
          <w:b/>
          <w:color w:val="000000"/>
          <w:sz w:val="24"/>
          <w:szCs w:val="24"/>
        </w:rPr>
        <w:t>ДЕФИЦИТА  БЮДЖЕТА</w:t>
      </w:r>
    </w:p>
    <w:p w:rsidR="00B13CD8" w:rsidRPr="00022CC0" w:rsidRDefault="00B13CD8" w:rsidP="00B13CD8">
      <w:pPr>
        <w:spacing w:after="0" w:line="240" w:lineRule="auto"/>
        <w:ind w:firstLine="709"/>
        <w:jc w:val="both"/>
        <w:rPr>
          <w:rFonts w:ascii="Times New Roman" w:eastAsia="Times New Roman" w:hAnsi="Times New Roman" w:cs="Times New Roman"/>
          <w:sz w:val="24"/>
          <w:szCs w:val="24"/>
        </w:rPr>
      </w:pPr>
    </w:p>
    <w:p w:rsidR="004D7274" w:rsidRPr="00022CC0" w:rsidRDefault="00B13CD8" w:rsidP="00B13CD8">
      <w:pPr>
        <w:spacing w:after="0" w:line="240" w:lineRule="auto"/>
        <w:ind w:firstLine="709"/>
        <w:contextualSpacing/>
        <w:jc w:val="both"/>
        <w:rPr>
          <w:rFonts w:ascii="Times New Roman" w:eastAsia="Times New Roman" w:hAnsi="Times New Roman" w:cs="Times New Roman"/>
          <w:sz w:val="24"/>
          <w:szCs w:val="24"/>
        </w:rPr>
      </w:pPr>
      <w:r w:rsidRPr="00022CC0">
        <w:rPr>
          <w:rFonts w:ascii="Times New Roman" w:eastAsia="Times New Roman" w:hAnsi="Times New Roman" w:cs="Times New Roman"/>
          <w:sz w:val="24"/>
          <w:szCs w:val="24"/>
        </w:rPr>
        <w:t>Уточненный план на 20</w:t>
      </w:r>
      <w:r w:rsidR="00CE3959" w:rsidRPr="00022CC0">
        <w:rPr>
          <w:rFonts w:ascii="Times New Roman" w:eastAsia="Times New Roman" w:hAnsi="Times New Roman" w:cs="Times New Roman"/>
          <w:sz w:val="24"/>
          <w:szCs w:val="24"/>
        </w:rPr>
        <w:t>2</w:t>
      </w:r>
      <w:r w:rsidR="00E65048" w:rsidRPr="00022CC0">
        <w:rPr>
          <w:rFonts w:ascii="Times New Roman" w:eastAsia="Times New Roman" w:hAnsi="Times New Roman" w:cs="Times New Roman"/>
          <w:sz w:val="24"/>
          <w:szCs w:val="24"/>
        </w:rPr>
        <w:t>1</w:t>
      </w:r>
      <w:r w:rsidR="009A3E54" w:rsidRPr="00022CC0">
        <w:rPr>
          <w:rFonts w:ascii="Times New Roman" w:eastAsia="Times New Roman" w:hAnsi="Times New Roman" w:cs="Times New Roman"/>
          <w:sz w:val="24"/>
          <w:szCs w:val="24"/>
        </w:rPr>
        <w:t xml:space="preserve"> год по</w:t>
      </w:r>
      <w:r w:rsidRPr="00022CC0">
        <w:rPr>
          <w:rFonts w:ascii="Times New Roman" w:hAnsi="Times New Roman" w:cs="Times New Roman"/>
          <w:sz w:val="24"/>
          <w:szCs w:val="24"/>
        </w:rPr>
        <w:t xml:space="preserve"> источник</w:t>
      </w:r>
      <w:r w:rsidR="009A3E54" w:rsidRPr="00022CC0">
        <w:rPr>
          <w:rFonts w:ascii="Times New Roman" w:hAnsi="Times New Roman" w:cs="Times New Roman"/>
          <w:sz w:val="24"/>
          <w:szCs w:val="24"/>
        </w:rPr>
        <w:t>ам</w:t>
      </w:r>
      <w:r w:rsidRPr="00022CC0">
        <w:rPr>
          <w:rFonts w:ascii="Times New Roman" w:hAnsi="Times New Roman" w:cs="Times New Roman"/>
          <w:sz w:val="24"/>
          <w:szCs w:val="24"/>
        </w:rPr>
        <w:t xml:space="preserve"> финансирования дефицита бюджета муниципального образования городское поселение Междуреченский </w:t>
      </w:r>
      <w:r w:rsidRPr="00022CC0">
        <w:rPr>
          <w:rFonts w:ascii="Times New Roman" w:eastAsia="Times New Roman" w:hAnsi="Times New Roman" w:cs="Times New Roman"/>
          <w:sz w:val="24"/>
          <w:szCs w:val="24"/>
        </w:rPr>
        <w:t xml:space="preserve">составил </w:t>
      </w:r>
      <w:r w:rsidR="00C837F6" w:rsidRPr="00022CC0">
        <w:rPr>
          <w:rFonts w:ascii="Times New Roman" w:eastAsia="Times New Roman" w:hAnsi="Times New Roman" w:cs="Times New Roman"/>
          <w:sz w:val="24"/>
          <w:szCs w:val="24"/>
        </w:rPr>
        <w:t>5 700 795,05</w:t>
      </w:r>
      <w:r w:rsidRPr="00022CC0">
        <w:rPr>
          <w:rFonts w:ascii="Times New Roman" w:eastAsia="Times New Roman" w:hAnsi="Times New Roman" w:cs="Times New Roman"/>
          <w:sz w:val="24"/>
          <w:szCs w:val="24"/>
        </w:rPr>
        <w:t xml:space="preserve"> рублей. </w:t>
      </w:r>
    </w:p>
    <w:p w:rsidR="00ED244E" w:rsidRPr="00022CC0" w:rsidRDefault="008F7955" w:rsidP="00ED244E">
      <w:pPr>
        <w:spacing w:after="0" w:line="240" w:lineRule="auto"/>
        <w:ind w:firstLine="709"/>
        <w:jc w:val="both"/>
        <w:rPr>
          <w:rFonts w:ascii="Times New Roman" w:eastAsia="Times New Roman" w:hAnsi="Times New Roman" w:cs="Times New Roman"/>
          <w:sz w:val="24"/>
          <w:szCs w:val="24"/>
        </w:rPr>
      </w:pPr>
      <w:r w:rsidRPr="00022CC0">
        <w:rPr>
          <w:rFonts w:ascii="Times New Roman" w:eastAsia="Times New Roman" w:hAnsi="Times New Roman" w:cs="Times New Roman"/>
          <w:sz w:val="24"/>
          <w:szCs w:val="24"/>
        </w:rPr>
        <w:t>По итогам и</w:t>
      </w:r>
      <w:r w:rsidR="00B13CD8" w:rsidRPr="00022CC0">
        <w:rPr>
          <w:rFonts w:ascii="Times New Roman" w:eastAsia="Times New Roman" w:hAnsi="Times New Roman" w:cs="Times New Roman"/>
          <w:sz w:val="24"/>
          <w:szCs w:val="24"/>
        </w:rPr>
        <w:t>сполнени</w:t>
      </w:r>
      <w:r w:rsidRPr="00022CC0">
        <w:rPr>
          <w:rFonts w:ascii="Times New Roman" w:eastAsia="Times New Roman" w:hAnsi="Times New Roman" w:cs="Times New Roman"/>
          <w:sz w:val="24"/>
          <w:szCs w:val="24"/>
        </w:rPr>
        <w:t>я</w:t>
      </w:r>
      <w:r w:rsidR="00B13CD8" w:rsidRPr="00022CC0">
        <w:rPr>
          <w:rFonts w:ascii="Times New Roman" w:eastAsia="Times New Roman" w:hAnsi="Times New Roman" w:cs="Times New Roman"/>
          <w:sz w:val="24"/>
          <w:szCs w:val="24"/>
        </w:rPr>
        <w:t xml:space="preserve"> бюджета муниципального образования городское поселение Междуреченский за </w:t>
      </w:r>
      <w:r w:rsidR="00CE3959" w:rsidRPr="00022CC0">
        <w:rPr>
          <w:rFonts w:ascii="Times New Roman" w:eastAsia="Times New Roman" w:hAnsi="Times New Roman" w:cs="Times New Roman"/>
          <w:sz w:val="24"/>
          <w:szCs w:val="24"/>
        </w:rPr>
        <w:t>1</w:t>
      </w:r>
      <w:r w:rsidR="00B13CD8" w:rsidRPr="00022CC0">
        <w:rPr>
          <w:rFonts w:ascii="Times New Roman" w:eastAsia="Times New Roman" w:hAnsi="Times New Roman" w:cs="Times New Roman"/>
          <w:sz w:val="24"/>
          <w:szCs w:val="24"/>
        </w:rPr>
        <w:t xml:space="preserve"> </w:t>
      </w:r>
      <w:r w:rsidR="00CE3959" w:rsidRPr="00022CC0">
        <w:rPr>
          <w:rFonts w:ascii="Times New Roman" w:eastAsia="Times New Roman" w:hAnsi="Times New Roman" w:cs="Times New Roman"/>
          <w:sz w:val="24"/>
          <w:szCs w:val="24"/>
        </w:rPr>
        <w:t>квартал</w:t>
      </w:r>
      <w:r w:rsidR="00B13CD8" w:rsidRPr="00022CC0">
        <w:rPr>
          <w:rFonts w:ascii="Times New Roman" w:eastAsia="Times New Roman" w:hAnsi="Times New Roman" w:cs="Times New Roman"/>
          <w:sz w:val="24"/>
          <w:szCs w:val="24"/>
        </w:rPr>
        <w:t xml:space="preserve"> 20</w:t>
      </w:r>
      <w:r w:rsidR="00CE3959" w:rsidRPr="00022CC0">
        <w:rPr>
          <w:rFonts w:ascii="Times New Roman" w:eastAsia="Times New Roman" w:hAnsi="Times New Roman" w:cs="Times New Roman"/>
          <w:sz w:val="24"/>
          <w:szCs w:val="24"/>
        </w:rPr>
        <w:t>2</w:t>
      </w:r>
      <w:r w:rsidR="00C837F6" w:rsidRPr="00022CC0">
        <w:rPr>
          <w:rFonts w:ascii="Times New Roman" w:eastAsia="Times New Roman" w:hAnsi="Times New Roman" w:cs="Times New Roman"/>
          <w:sz w:val="24"/>
          <w:szCs w:val="24"/>
        </w:rPr>
        <w:t>1</w:t>
      </w:r>
      <w:r w:rsidR="00B13CD8" w:rsidRPr="00022CC0">
        <w:rPr>
          <w:rFonts w:ascii="Times New Roman" w:eastAsia="Times New Roman" w:hAnsi="Times New Roman" w:cs="Times New Roman"/>
          <w:sz w:val="24"/>
          <w:szCs w:val="24"/>
        </w:rPr>
        <w:t xml:space="preserve"> года</w:t>
      </w:r>
      <w:r w:rsidR="00B13CD8" w:rsidRPr="00022CC0">
        <w:rPr>
          <w:rFonts w:ascii="Times New Roman" w:eastAsia="Times New Roman" w:hAnsi="Times New Roman" w:cs="Times New Roman"/>
          <w:b/>
          <w:sz w:val="24"/>
          <w:szCs w:val="24"/>
        </w:rPr>
        <w:t xml:space="preserve"> </w:t>
      </w:r>
      <w:r w:rsidRPr="00022CC0">
        <w:rPr>
          <w:rFonts w:ascii="Times New Roman" w:eastAsia="Times New Roman" w:hAnsi="Times New Roman" w:cs="Times New Roman"/>
          <w:sz w:val="24"/>
          <w:szCs w:val="24"/>
        </w:rPr>
        <w:t xml:space="preserve">сложился </w:t>
      </w:r>
      <w:r w:rsidR="00CE3959" w:rsidRPr="00022CC0">
        <w:rPr>
          <w:rFonts w:ascii="Times New Roman" w:eastAsia="Times New Roman" w:hAnsi="Times New Roman" w:cs="Times New Roman"/>
          <w:sz w:val="24"/>
          <w:szCs w:val="24"/>
        </w:rPr>
        <w:t xml:space="preserve">дефицит </w:t>
      </w:r>
      <w:r w:rsidR="00B13CD8" w:rsidRPr="00022CC0">
        <w:rPr>
          <w:rFonts w:ascii="Times New Roman" w:eastAsia="Times New Roman" w:hAnsi="Times New Roman" w:cs="Times New Roman"/>
          <w:sz w:val="24"/>
          <w:szCs w:val="24"/>
        </w:rPr>
        <w:t xml:space="preserve">в сумме </w:t>
      </w:r>
      <w:r w:rsidR="00C837F6" w:rsidRPr="00022CC0">
        <w:rPr>
          <w:rFonts w:ascii="Times New Roman" w:eastAsia="Times New Roman" w:hAnsi="Times New Roman" w:cs="Times New Roman"/>
          <w:sz w:val="24"/>
          <w:szCs w:val="24"/>
        </w:rPr>
        <w:t>3 201 833,13</w:t>
      </w:r>
      <w:r w:rsidR="00ED244E" w:rsidRPr="00022CC0">
        <w:rPr>
          <w:rFonts w:ascii="Times New Roman" w:eastAsia="Times New Roman" w:hAnsi="Times New Roman" w:cs="Times New Roman"/>
          <w:sz w:val="24"/>
          <w:szCs w:val="24"/>
        </w:rPr>
        <w:t xml:space="preserve"> рублей.</w:t>
      </w:r>
    </w:p>
    <w:p w:rsidR="00D52C58" w:rsidRPr="00022CC0" w:rsidRDefault="00D52C58" w:rsidP="00B13CD8">
      <w:pPr>
        <w:spacing w:after="0" w:line="240" w:lineRule="auto"/>
        <w:contextualSpacing/>
        <w:jc w:val="both"/>
        <w:rPr>
          <w:rFonts w:ascii="Times New Roman" w:eastAsia="Times New Roman" w:hAnsi="Times New Roman" w:cs="Times New Roman"/>
          <w:sz w:val="24"/>
          <w:szCs w:val="24"/>
        </w:rPr>
      </w:pPr>
    </w:p>
    <w:p w:rsidR="00CE3959" w:rsidRPr="00022CC0" w:rsidRDefault="00CE3959" w:rsidP="00B13CD8">
      <w:pPr>
        <w:spacing w:after="0" w:line="240" w:lineRule="auto"/>
        <w:contextualSpacing/>
        <w:jc w:val="both"/>
        <w:rPr>
          <w:rFonts w:ascii="Times New Roman" w:eastAsia="Times New Roman" w:hAnsi="Times New Roman" w:cs="Times New Roman"/>
          <w:sz w:val="24"/>
          <w:szCs w:val="24"/>
        </w:rPr>
      </w:pPr>
    </w:p>
    <w:p w:rsidR="00CE3959" w:rsidRPr="00022CC0" w:rsidRDefault="00CE3959" w:rsidP="00B13CD8">
      <w:pPr>
        <w:spacing w:after="0" w:line="240" w:lineRule="auto"/>
        <w:contextualSpacing/>
        <w:jc w:val="both"/>
        <w:rPr>
          <w:rFonts w:ascii="Times New Roman" w:eastAsia="Times New Roman" w:hAnsi="Times New Roman" w:cs="Times New Roman"/>
          <w:sz w:val="24"/>
          <w:szCs w:val="24"/>
        </w:rPr>
      </w:pPr>
    </w:p>
    <w:p w:rsidR="00CE3959" w:rsidRPr="00022CC0" w:rsidRDefault="00CE3959" w:rsidP="00CE3959">
      <w:pPr>
        <w:spacing w:after="0" w:line="240" w:lineRule="auto"/>
        <w:contextualSpacing/>
        <w:rPr>
          <w:rFonts w:ascii="Times New Roman" w:hAnsi="Times New Roman" w:cs="Times New Roman"/>
          <w:color w:val="000000"/>
          <w:sz w:val="24"/>
          <w:szCs w:val="24"/>
        </w:rPr>
      </w:pPr>
      <w:r w:rsidRPr="00022CC0">
        <w:rPr>
          <w:rFonts w:ascii="Times New Roman" w:hAnsi="Times New Roman" w:cs="Times New Roman"/>
          <w:color w:val="000000"/>
          <w:sz w:val="24"/>
          <w:szCs w:val="24"/>
        </w:rPr>
        <w:t>З</w:t>
      </w:r>
      <w:r w:rsidR="00B13CD8" w:rsidRPr="00022CC0">
        <w:rPr>
          <w:rFonts w:ascii="Times New Roman" w:hAnsi="Times New Roman" w:cs="Times New Roman"/>
          <w:color w:val="000000"/>
          <w:sz w:val="24"/>
          <w:szCs w:val="24"/>
        </w:rPr>
        <w:t>аместител</w:t>
      </w:r>
      <w:r w:rsidRPr="00022CC0">
        <w:rPr>
          <w:rFonts w:ascii="Times New Roman" w:hAnsi="Times New Roman" w:cs="Times New Roman"/>
          <w:color w:val="000000"/>
          <w:sz w:val="24"/>
          <w:szCs w:val="24"/>
        </w:rPr>
        <w:t xml:space="preserve">ь </w:t>
      </w:r>
      <w:r w:rsidR="00B13CD8" w:rsidRPr="00022CC0">
        <w:rPr>
          <w:rFonts w:ascii="Times New Roman" w:hAnsi="Times New Roman" w:cs="Times New Roman"/>
          <w:color w:val="000000"/>
          <w:sz w:val="24"/>
          <w:szCs w:val="24"/>
        </w:rPr>
        <w:t xml:space="preserve">главы </w:t>
      </w:r>
      <w:proofErr w:type="spellStart"/>
      <w:r w:rsidR="00B13CD8" w:rsidRPr="00022CC0">
        <w:rPr>
          <w:rFonts w:ascii="Times New Roman" w:hAnsi="Times New Roman" w:cs="Times New Roman"/>
          <w:color w:val="000000"/>
          <w:sz w:val="24"/>
          <w:szCs w:val="24"/>
        </w:rPr>
        <w:t>Кондинского</w:t>
      </w:r>
      <w:proofErr w:type="spellEnd"/>
      <w:r w:rsidR="00B13CD8" w:rsidRPr="00022CC0">
        <w:rPr>
          <w:rFonts w:ascii="Times New Roman" w:hAnsi="Times New Roman" w:cs="Times New Roman"/>
          <w:color w:val="000000"/>
          <w:sz w:val="24"/>
          <w:szCs w:val="24"/>
        </w:rPr>
        <w:t xml:space="preserve"> района</w:t>
      </w:r>
    </w:p>
    <w:p w:rsidR="00D24B5F" w:rsidRPr="00022CC0" w:rsidRDefault="00C86C3D" w:rsidP="00CE3959">
      <w:pPr>
        <w:spacing w:after="0" w:line="240" w:lineRule="auto"/>
        <w:contextualSpacing/>
        <w:rPr>
          <w:rFonts w:ascii="Times New Roman" w:hAnsi="Times New Roman" w:cs="Times New Roman"/>
          <w:sz w:val="24"/>
          <w:szCs w:val="24"/>
        </w:rPr>
      </w:pPr>
      <w:r w:rsidRPr="00022CC0">
        <w:rPr>
          <w:rFonts w:ascii="Times New Roman" w:hAnsi="Times New Roman" w:cs="Times New Roman"/>
          <w:color w:val="000000"/>
          <w:sz w:val="24"/>
          <w:szCs w:val="24"/>
        </w:rPr>
        <w:t xml:space="preserve">– </w:t>
      </w:r>
      <w:r w:rsidR="00B13CD8" w:rsidRPr="00022CC0">
        <w:rPr>
          <w:rFonts w:ascii="Times New Roman" w:hAnsi="Times New Roman" w:cs="Times New Roman"/>
          <w:color w:val="000000"/>
          <w:sz w:val="24"/>
          <w:szCs w:val="24"/>
        </w:rPr>
        <w:t>председател</w:t>
      </w:r>
      <w:r w:rsidR="00CE3959" w:rsidRPr="00022CC0">
        <w:rPr>
          <w:rFonts w:ascii="Times New Roman" w:hAnsi="Times New Roman" w:cs="Times New Roman"/>
          <w:color w:val="000000"/>
          <w:sz w:val="24"/>
          <w:szCs w:val="24"/>
        </w:rPr>
        <w:t xml:space="preserve">ь </w:t>
      </w:r>
      <w:r w:rsidR="00B13CD8" w:rsidRPr="00022CC0">
        <w:rPr>
          <w:rFonts w:ascii="Times New Roman" w:hAnsi="Times New Roman" w:cs="Times New Roman"/>
          <w:color w:val="000000"/>
          <w:sz w:val="24"/>
          <w:szCs w:val="24"/>
        </w:rPr>
        <w:t xml:space="preserve">комитета по финансам </w:t>
      </w:r>
      <w:r w:rsidR="00CE3959" w:rsidRPr="00022CC0">
        <w:rPr>
          <w:rFonts w:ascii="Times New Roman" w:hAnsi="Times New Roman" w:cs="Times New Roman"/>
          <w:color w:val="000000"/>
          <w:sz w:val="24"/>
          <w:szCs w:val="24"/>
        </w:rPr>
        <w:t xml:space="preserve">       </w:t>
      </w:r>
      <w:r w:rsidR="00B13CD8" w:rsidRPr="00022CC0">
        <w:rPr>
          <w:rFonts w:ascii="Times New Roman" w:hAnsi="Times New Roman" w:cs="Times New Roman"/>
          <w:color w:val="000000"/>
          <w:sz w:val="24"/>
          <w:szCs w:val="24"/>
        </w:rPr>
        <w:t xml:space="preserve">                  </w:t>
      </w:r>
      <w:r w:rsidR="00CE3959" w:rsidRPr="00022CC0">
        <w:rPr>
          <w:rFonts w:ascii="Times New Roman" w:hAnsi="Times New Roman" w:cs="Times New Roman"/>
          <w:color w:val="000000"/>
          <w:sz w:val="24"/>
          <w:szCs w:val="24"/>
        </w:rPr>
        <w:t xml:space="preserve">      </w:t>
      </w:r>
      <w:r w:rsidR="00B13CD8" w:rsidRPr="00022CC0">
        <w:rPr>
          <w:rFonts w:ascii="Times New Roman" w:hAnsi="Times New Roman" w:cs="Times New Roman"/>
          <w:color w:val="000000"/>
          <w:sz w:val="24"/>
          <w:szCs w:val="24"/>
        </w:rPr>
        <w:t xml:space="preserve">                       </w:t>
      </w:r>
      <w:r w:rsidR="00F92080" w:rsidRPr="00022CC0">
        <w:rPr>
          <w:rFonts w:ascii="Times New Roman" w:hAnsi="Times New Roman" w:cs="Times New Roman"/>
          <w:color w:val="000000"/>
          <w:sz w:val="24"/>
          <w:szCs w:val="24"/>
        </w:rPr>
        <w:t xml:space="preserve">                      </w:t>
      </w:r>
      <w:r w:rsidR="00B13CD8" w:rsidRPr="00022CC0">
        <w:rPr>
          <w:rFonts w:ascii="Times New Roman" w:hAnsi="Times New Roman" w:cs="Times New Roman"/>
          <w:color w:val="000000"/>
          <w:sz w:val="24"/>
          <w:szCs w:val="24"/>
        </w:rPr>
        <w:t xml:space="preserve"> </w:t>
      </w:r>
      <w:r w:rsidR="00CE3959" w:rsidRPr="00022CC0">
        <w:rPr>
          <w:rFonts w:ascii="Times New Roman" w:hAnsi="Times New Roman" w:cs="Times New Roman"/>
          <w:color w:val="000000"/>
          <w:sz w:val="24"/>
          <w:szCs w:val="24"/>
        </w:rPr>
        <w:t>Г.А. Мостовых</w:t>
      </w:r>
    </w:p>
    <w:p w:rsidR="00D24B5F" w:rsidRPr="00022CC0" w:rsidRDefault="00D24B5F" w:rsidP="00B13CD8">
      <w:pPr>
        <w:spacing w:after="0" w:line="240" w:lineRule="auto"/>
        <w:outlineLvl w:val="0"/>
        <w:rPr>
          <w:rFonts w:ascii="Times New Roman" w:hAnsi="Times New Roman" w:cs="Times New Roman"/>
          <w:sz w:val="16"/>
          <w:szCs w:val="16"/>
        </w:rPr>
      </w:pPr>
    </w:p>
    <w:p w:rsidR="00E235DE" w:rsidRPr="00022CC0" w:rsidRDefault="00E235DE" w:rsidP="00B13CD8">
      <w:pPr>
        <w:spacing w:after="0" w:line="240" w:lineRule="auto"/>
        <w:outlineLvl w:val="0"/>
        <w:rPr>
          <w:rFonts w:ascii="Times New Roman" w:hAnsi="Times New Roman" w:cs="Times New Roman"/>
          <w:sz w:val="16"/>
          <w:szCs w:val="16"/>
        </w:rPr>
      </w:pPr>
    </w:p>
    <w:p w:rsidR="00E235DE" w:rsidRPr="00022CC0" w:rsidRDefault="00E235DE" w:rsidP="00B13CD8">
      <w:pPr>
        <w:spacing w:after="0" w:line="240" w:lineRule="auto"/>
        <w:outlineLvl w:val="0"/>
        <w:rPr>
          <w:rFonts w:ascii="Times New Roman" w:hAnsi="Times New Roman" w:cs="Times New Roman"/>
          <w:sz w:val="16"/>
          <w:szCs w:val="16"/>
        </w:rPr>
      </w:pPr>
    </w:p>
    <w:p w:rsidR="008D2D34" w:rsidRPr="00022CC0" w:rsidRDefault="008D2D34" w:rsidP="00B13CD8">
      <w:pPr>
        <w:spacing w:after="0" w:line="240" w:lineRule="auto"/>
        <w:outlineLvl w:val="0"/>
        <w:rPr>
          <w:rFonts w:ascii="Times New Roman" w:hAnsi="Times New Roman" w:cs="Times New Roman"/>
          <w:sz w:val="16"/>
          <w:szCs w:val="16"/>
        </w:rPr>
      </w:pPr>
    </w:p>
    <w:p w:rsidR="008D2D34" w:rsidRPr="00022CC0" w:rsidRDefault="008D2D34" w:rsidP="00B13CD8">
      <w:pPr>
        <w:spacing w:after="0" w:line="240" w:lineRule="auto"/>
        <w:outlineLvl w:val="0"/>
        <w:rPr>
          <w:rFonts w:ascii="Times New Roman" w:hAnsi="Times New Roman" w:cs="Times New Roman"/>
          <w:sz w:val="16"/>
          <w:szCs w:val="16"/>
        </w:rPr>
      </w:pPr>
    </w:p>
    <w:p w:rsidR="008D2D34" w:rsidRPr="00022CC0" w:rsidRDefault="008D2D34" w:rsidP="00B13CD8">
      <w:pPr>
        <w:spacing w:after="0" w:line="240" w:lineRule="auto"/>
        <w:outlineLvl w:val="0"/>
        <w:rPr>
          <w:rFonts w:ascii="Times New Roman" w:hAnsi="Times New Roman" w:cs="Times New Roman"/>
          <w:sz w:val="16"/>
          <w:szCs w:val="16"/>
        </w:rPr>
      </w:pPr>
    </w:p>
    <w:p w:rsidR="008D2D34" w:rsidRPr="00022CC0" w:rsidRDefault="008D2D34" w:rsidP="00B13CD8">
      <w:pPr>
        <w:spacing w:after="0" w:line="240" w:lineRule="auto"/>
        <w:outlineLvl w:val="0"/>
        <w:rPr>
          <w:rFonts w:ascii="Times New Roman" w:hAnsi="Times New Roman" w:cs="Times New Roman"/>
          <w:sz w:val="16"/>
          <w:szCs w:val="16"/>
        </w:rPr>
      </w:pPr>
    </w:p>
    <w:p w:rsidR="00E235DE" w:rsidRPr="00022CC0" w:rsidRDefault="00E235DE" w:rsidP="00B13CD8">
      <w:pPr>
        <w:spacing w:after="0" w:line="240" w:lineRule="auto"/>
        <w:outlineLvl w:val="0"/>
        <w:rPr>
          <w:rFonts w:ascii="Times New Roman" w:hAnsi="Times New Roman" w:cs="Times New Roman"/>
          <w:sz w:val="16"/>
          <w:szCs w:val="16"/>
        </w:rPr>
      </w:pPr>
    </w:p>
    <w:p w:rsidR="00E235DE" w:rsidRPr="00022CC0" w:rsidRDefault="00E235DE"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C837F6" w:rsidRPr="00022CC0" w:rsidRDefault="00C837F6" w:rsidP="00B13CD8">
      <w:pPr>
        <w:spacing w:after="0" w:line="240" w:lineRule="auto"/>
        <w:outlineLvl w:val="0"/>
        <w:rPr>
          <w:rFonts w:ascii="Times New Roman" w:hAnsi="Times New Roman" w:cs="Times New Roman"/>
          <w:sz w:val="16"/>
          <w:szCs w:val="16"/>
        </w:rPr>
      </w:pPr>
    </w:p>
    <w:p w:rsidR="00E235DE" w:rsidRPr="00022CC0" w:rsidRDefault="00E235DE" w:rsidP="00B13CD8">
      <w:pPr>
        <w:spacing w:after="0" w:line="240" w:lineRule="auto"/>
        <w:outlineLvl w:val="0"/>
        <w:rPr>
          <w:rFonts w:ascii="Times New Roman" w:hAnsi="Times New Roman" w:cs="Times New Roman"/>
          <w:sz w:val="16"/>
          <w:szCs w:val="16"/>
        </w:rPr>
      </w:pPr>
    </w:p>
    <w:p w:rsidR="00E235DE" w:rsidRPr="00022CC0" w:rsidRDefault="00E235DE" w:rsidP="00B13CD8">
      <w:pPr>
        <w:spacing w:after="0" w:line="240" w:lineRule="auto"/>
        <w:outlineLvl w:val="0"/>
        <w:rPr>
          <w:rFonts w:ascii="Times New Roman" w:hAnsi="Times New Roman" w:cs="Times New Roman"/>
          <w:sz w:val="16"/>
          <w:szCs w:val="16"/>
        </w:rPr>
      </w:pPr>
    </w:p>
    <w:p w:rsidR="00E235DE" w:rsidRPr="00022CC0" w:rsidRDefault="00E235DE" w:rsidP="00B13CD8">
      <w:pPr>
        <w:spacing w:after="0" w:line="240" w:lineRule="auto"/>
        <w:outlineLvl w:val="0"/>
        <w:rPr>
          <w:rFonts w:ascii="Times New Roman" w:hAnsi="Times New Roman" w:cs="Times New Roman"/>
          <w:sz w:val="16"/>
          <w:szCs w:val="16"/>
        </w:rPr>
      </w:pPr>
    </w:p>
    <w:p w:rsidR="00E235DE" w:rsidRPr="00022CC0" w:rsidRDefault="00E235DE" w:rsidP="00B13CD8">
      <w:pPr>
        <w:spacing w:after="0" w:line="240" w:lineRule="auto"/>
        <w:outlineLvl w:val="0"/>
        <w:rPr>
          <w:rFonts w:ascii="Times New Roman" w:hAnsi="Times New Roman" w:cs="Times New Roman"/>
          <w:sz w:val="16"/>
          <w:szCs w:val="16"/>
        </w:rPr>
      </w:pPr>
    </w:p>
    <w:p w:rsidR="00B13CD8" w:rsidRPr="00022CC0" w:rsidRDefault="00D52C58" w:rsidP="00B13CD8">
      <w:pPr>
        <w:spacing w:after="0" w:line="240" w:lineRule="auto"/>
        <w:outlineLvl w:val="0"/>
        <w:rPr>
          <w:rFonts w:ascii="Times New Roman" w:hAnsi="Times New Roman" w:cs="Times New Roman"/>
          <w:sz w:val="16"/>
          <w:szCs w:val="16"/>
        </w:rPr>
      </w:pPr>
      <w:r w:rsidRPr="00022CC0">
        <w:rPr>
          <w:rFonts w:ascii="Times New Roman" w:hAnsi="Times New Roman" w:cs="Times New Roman"/>
          <w:sz w:val="16"/>
          <w:szCs w:val="16"/>
        </w:rPr>
        <w:t>И</w:t>
      </w:r>
      <w:r w:rsidR="00B13CD8" w:rsidRPr="00022CC0">
        <w:rPr>
          <w:rFonts w:ascii="Times New Roman" w:hAnsi="Times New Roman" w:cs="Times New Roman"/>
          <w:sz w:val="16"/>
          <w:szCs w:val="16"/>
        </w:rPr>
        <w:t xml:space="preserve">сполнитель: </w:t>
      </w:r>
    </w:p>
    <w:p w:rsidR="00B13CD8" w:rsidRPr="00022CC0" w:rsidRDefault="00034992" w:rsidP="00B13CD8">
      <w:pPr>
        <w:spacing w:after="0" w:line="240" w:lineRule="auto"/>
        <w:outlineLvl w:val="0"/>
        <w:rPr>
          <w:rFonts w:ascii="Times New Roman" w:hAnsi="Times New Roman" w:cs="Times New Roman"/>
          <w:sz w:val="16"/>
          <w:szCs w:val="16"/>
        </w:rPr>
      </w:pPr>
      <w:r w:rsidRPr="00022CC0">
        <w:rPr>
          <w:rFonts w:ascii="Times New Roman" w:hAnsi="Times New Roman" w:cs="Times New Roman"/>
          <w:sz w:val="16"/>
          <w:szCs w:val="16"/>
        </w:rPr>
        <w:t>з</w:t>
      </w:r>
      <w:r w:rsidR="003E6C45" w:rsidRPr="00022CC0">
        <w:rPr>
          <w:rFonts w:ascii="Times New Roman" w:hAnsi="Times New Roman" w:cs="Times New Roman"/>
          <w:sz w:val="16"/>
          <w:szCs w:val="16"/>
        </w:rPr>
        <w:t>аместит</w:t>
      </w:r>
      <w:r w:rsidR="00B13CD8" w:rsidRPr="00022CC0">
        <w:rPr>
          <w:rFonts w:ascii="Times New Roman" w:hAnsi="Times New Roman" w:cs="Times New Roman"/>
          <w:sz w:val="16"/>
          <w:szCs w:val="16"/>
        </w:rPr>
        <w:t xml:space="preserve">ель начальника отдела доходов </w:t>
      </w:r>
    </w:p>
    <w:p w:rsidR="00276493" w:rsidRPr="00022CC0" w:rsidRDefault="00276493" w:rsidP="00B13CD8">
      <w:pPr>
        <w:spacing w:after="0" w:line="240" w:lineRule="auto"/>
        <w:outlineLvl w:val="0"/>
        <w:rPr>
          <w:rFonts w:ascii="Times New Roman" w:hAnsi="Times New Roman" w:cs="Times New Roman"/>
          <w:sz w:val="16"/>
          <w:szCs w:val="16"/>
        </w:rPr>
      </w:pPr>
      <w:proofErr w:type="spellStart"/>
      <w:r w:rsidRPr="00022CC0">
        <w:rPr>
          <w:rFonts w:ascii="Times New Roman" w:hAnsi="Times New Roman" w:cs="Times New Roman"/>
          <w:sz w:val="16"/>
          <w:szCs w:val="16"/>
        </w:rPr>
        <w:t>Жатько</w:t>
      </w:r>
      <w:proofErr w:type="spellEnd"/>
      <w:r w:rsidRPr="00022CC0">
        <w:rPr>
          <w:rFonts w:ascii="Times New Roman" w:hAnsi="Times New Roman" w:cs="Times New Roman"/>
          <w:sz w:val="16"/>
          <w:szCs w:val="16"/>
        </w:rPr>
        <w:t xml:space="preserve"> Елена Федоровна</w:t>
      </w:r>
    </w:p>
    <w:p w:rsidR="00B13CD8" w:rsidRPr="00022CC0" w:rsidRDefault="00034992" w:rsidP="00B13CD8">
      <w:pPr>
        <w:spacing w:after="0" w:line="240" w:lineRule="auto"/>
        <w:outlineLvl w:val="0"/>
        <w:rPr>
          <w:rFonts w:ascii="Times New Roman" w:hAnsi="Times New Roman" w:cs="Times New Roman"/>
          <w:sz w:val="16"/>
          <w:szCs w:val="16"/>
        </w:rPr>
      </w:pPr>
      <w:r w:rsidRPr="00022CC0">
        <w:rPr>
          <w:rFonts w:ascii="Times New Roman" w:hAnsi="Times New Roman" w:cs="Times New Roman"/>
          <w:sz w:val="16"/>
          <w:szCs w:val="16"/>
        </w:rPr>
        <w:t>8(34677)33</w:t>
      </w:r>
      <w:r w:rsidR="00B13CD8" w:rsidRPr="00022CC0">
        <w:rPr>
          <w:rFonts w:ascii="Times New Roman" w:hAnsi="Times New Roman" w:cs="Times New Roman"/>
          <w:sz w:val="16"/>
          <w:szCs w:val="16"/>
        </w:rPr>
        <w:t>-</w:t>
      </w:r>
      <w:r w:rsidRPr="00022CC0">
        <w:rPr>
          <w:rFonts w:ascii="Times New Roman" w:hAnsi="Times New Roman" w:cs="Times New Roman"/>
          <w:sz w:val="16"/>
          <w:szCs w:val="16"/>
        </w:rPr>
        <w:t>442</w:t>
      </w:r>
    </w:p>
    <w:p w:rsidR="00B13CD8" w:rsidRPr="00022CC0" w:rsidRDefault="00034992" w:rsidP="00B13CD8">
      <w:pPr>
        <w:spacing w:after="0" w:line="240" w:lineRule="auto"/>
        <w:outlineLvl w:val="0"/>
        <w:rPr>
          <w:rFonts w:ascii="Times New Roman" w:hAnsi="Times New Roman" w:cs="Times New Roman"/>
          <w:b/>
          <w:sz w:val="16"/>
          <w:szCs w:val="16"/>
        </w:rPr>
      </w:pPr>
      <w:r w:rsidRPr="00022CC0">
        <w:rPr>
          <w:rFonts w:ascii="Times New Roman" w:hAnsi="Times New Roman" w:cs="Times New Roman"/>
          <w:sz w:val="16"/>
          <w:szCs w:val="16"/>
        </w:rPr>
        <w:t>з</w:t>
      </w:r>
      <w:r w:rsidR="00B13CD8" w:rsidRPr="00022CC0">
        <w:rPr>
          <w:rFonts w:ascii="Times New Roman" w:hAnsi="Times New Roman" w:cs="Times New Roman"/>
          <w:sz w:val="16"/>
          <w:szCs w:val="16"/>
        </w:rPr>
        <w:t xml:space="preserve">аместитель начальника отдела  </w:t>
      </w:r>
    </w:p>
    <w:p w:rsidR="00276493" w:rsidRPr="00022CC0" w:rsidRDefault="00276493" w:rsidP="00B13CD8">
      <w:pPr>
        <w:spacing w:after="0" w:line="240" w:lineRule="auto"/>
        <w:rPr>
          <w:rFonts w:ascii="Times New Roman" w:hAnsi="Times New Roman" w:cs="Times New Roman"/>
          <w:sz w:val="16"/>
          <w:szCs w:val="16"/>
        </w:rPr>
      </w:pPr>
      <w:r w:rsidRPr="00022CC0">
        <w:rPr>
          <w:rFonts w:ascii="Times New Roman" w:hAnsi="Times New Roman" w:cs="Times New Roman"/>
          <w:sz w:val="16"/>
          <w:szCs w:val="16"/>
        </w:rPr>
        <w:t>межбюджетных отношений</w:t>
      </w:r>
    </w:p>
    <w:p w:rsidR="00B13CD8" w:rsidRPr="00022CC0" w:rsidRDefault="00276493" w:rsidP="00B13CD8">
      <w:pPr>
        <w:spacing w:after="0" w:line="240" w:lineRule="auto"/>
        <w:rPr>
          <w:rFonts w:ascii="Times New Roman" w:hAnsi="Times New Roman" w:cs="Times New Roman"/>
          <w:b/>
          <w:sz w:val="16"/>
          <w:szCs w:val="16"/>
        </w:rPr>
      </w:pPr>
      <w:r w:rsidRPr="00022CC0">
        <w:rPr>
          <w:rFonts w:ascii="Times New Roman" w:hAnsi="Times New Roman" w:cs="Times New Roman"/>
          <w:sz w:val="16"/>
          <w:szCs w:val="16"/>
        </w:rPr>
        <w:t>и долговой политики</w:t>
      </w:r>
      <w:r w:rsidR="00B13CD8" w:rsidRPr="00022CC0">
        <w:rPr>
          <w:rFonts w:ascii="Times New Roman" w:hAnsi="Times New Roman" w:cs="Times New Roman"/>
          <w:sz w:val="16"/>
          <w:szCs w:val="16"/>
        </w:rPr>
        <w:t xml:space="preserve"> </w:t>
      </w:r>
    </w:p>
    <w:p w:rsidR="00B13CD8" w:rsidRPr="00022CC0" w:rsidRDefault="00276493" w:rsidP="00B13CD8">
      <w:pPr>
        <w:spacing w:after="0" w:line="240" w:lineRule="auto"/>
        <w:rPr>
          <w:rFonts w:ascii="Times New Roman" w:hAnsi="Times New Roman" w:cs="Times New Roman"/>
          <w:color w:val="000000"/>
          <w:sz w:val="16"/>
          <w:szCs w:val="16"/>
        </w:rPr>
      </w:pPr>
      <w:r w:rsidRPr="00022CC0">
        <w:rPr>
          <w:rFonts w:ascii="Times New Roman" w:hAnsi="Times New Roman" w:cs="Times New Roman"/>
          <w:color w:val="000000"/>
          <w:sz w:val="16"/>
          <w:szCs w:val="16"/>
        </w:rPr>
        <w:t>Конева Нина Владиславовна</w:t>
      </w:r>
    </w:p>
    <w:p w:rsidR="005B42F0" w:rsidRPr="00D24B5F" w:rsidRDefault="00B13CD8" w:rsidP="00D52C58">
      <w:pPr>
        <w:spacing w:after="0" w:line="240" w:lineRule="auto"/>
        <w:rPr>
          <w:rFonts w:ascii="Times New Roman" w:hAnsi="Times New Roman" w:cs="Times New Roman"/>
          <w:color w:val="000000"/>
          <w:sz w:val="16"/>
          <w:szCs w:val="16"/>
        </w:rPr>
      </w:pPr>
      <w:r w:rsidRPr="00022CC0">
        <w:rPr>
          <w:rFonts w:ascii="Times New Roman" w:hAnsi="Times New Roman" w:cs="Times New Roman"/>
          <w:color w:val="000000"/>
          <w:sz w:val="16"/>
          <w:szCs w:val="16"/>
        </w:rPr>
        <w:t>8(34677) 3</w:t>
      </w:r>
      <w:r w:rsidR="00CE3959" w:rsidRPr="00022CC0">
        <w:rPr>
          <w:rFonts w:ascii="Times New Roman" w:hAnsi="Times New Roman" w:cs="Times New Roman"/>
          <w:color w:val="000000"/>
          <w:sz w:val="16"/>
          <w:szCs w:val="16"/>
        </w:rPr>
        <w:t>3</w:t>
      </w:r>
      <w:r w:rsidRPr="00022CC0">
        <w:rPr>
          <w:rFonts w:ascii="Times New Roman" w:hAnsi="Times New Roman" w:cs="Times New Roman"/>
          <w:color w:val="000000"/>
          <w:sz w:val="16"/>
          <w:szCs w:val="16"/>
        </w:rPr>
        <w:t>-</w:t>
      </w:r>
      <w:r w:rsidR="00CE3959" w:rsidRPr="00022CC0">
        <w:rPr>
          <w:rFonts w:ascii="Times New Roman" w:hAnsi="Times New Roman" w:cs="Times New Roman"/>
          <w:color w:val="000000"/>
          <w:sz w:val="16"/>
          <w:szCs w:val="16"/>
        </w:rPr>
        <w:t>186</w:t>
      </w:r>
      <w:bookmarkStart w:id="0" w:name="_GoBack"/>
      <w:bookmarkEnd w:id="0"/>
    </w:p>
    <w:sectPr w:rsidR="005B42F0" w:rsidRPr="00D24B5F" w:rsidSect="00F91EAC">
      <w:pgSz w:w="11906" w:h="16838"/>
      <w:pgMar w:top="709" w:right="566"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4">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7">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6"/>
  </w:num>
  <w:num w:numId="2">
    <w:abstractNumId w:val="8"/>
  </w:num>
  <w:num w:numId="3">
    <w:abstractNumId w:val="4"/>
  </w:num>
  <w:num w:numId="4">
    <w:abstractNumId w:val="11"/>
  </w:num>
  <w:num w:numId="5">
    <w:abstractNumId w:val="1"/>
  </w:num>
  <w:num w:numId="6">
    <w:abstractNumId w:val="2"/>
  </w:num>
  <w:num w:numId="7">
    <w:abstractNumId w:val="9"/>
  </w:num>
  <w:num w:numId="8">
    <w:abstractNumId w:val="7"/>
  </w:num>
  <w:num w:numId="9">
    <w:abstractNumId w:val="5"/>
  </w:num>
  <w:num w:numId="10">
    <w:abstractNumId w:val="0"/>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1672"/>
    <w:rsid w:val="0000170D"/>
    <w:rsid w:val="0000173B"/>
    <w:rsid w:val="00001E8A"/>
    <w:rsid w:val="0000312B"/>
    <w:rsid w:val="00003C40"/>
    <w:rsid w:val="000046B4"/>
    <w:rsid w:val="0000484C"/>
    <w:rsid w:val="000056F7"/>
    <w:rsid w:val="00005D0C"/>
    <w:rsid w:val="00007E8A"/>
    <w:rsid w:val="00010340"/>
    <w:rsid w:val="0001309E"/>
    <w:rsid w:val="000134A7"/>
    <w:rsid w:val="00013B5E"/>
    <w:rsid w:val="000142A4"/>
    <w:rsid w:val="00015A12"/>
    <w:rsid w:val="0001621A"/>
    <w:rsid w:val="00016718"/>
    <w:rsid w:val="00022CC0"/>
    <w:rsid w:val="00022FE7"/>
    <w:rsid w:val="000242CA"/>
    <w:rsid w:val="00025896"/>
    <w:rsid w:val="000308AF"/>
    <w:rsid w:val="000325CE"/>
    <w:rsid w:val="000331ED"/>
    <w:rsid w:val="00033FAE"/>
    <w:rsid w:val="00034992"/>
    <w:rsid w:val="00034F07"/>
    <w:rsid w:val="00035456"/>
    <w:rsid w:val="00035CE3"/>
    <w:rsid w:val="00037598"/>
    <w:rsid w:val="00037B8A"/>
    <w:rsid w:val="00040231"/>
    <w:rsid w:val="00040535"/>
    <w:rsid w:val="000409B3"/>
    <w:rsid w:val="000409E3"/>
    <w:rsid w:val="00040E2F"/>
    <w:rsid w:val="000414B6"/>
    <w:rsid w:val="00042763"/>
    <w:rsid w:val="000433A0"/>
    <w:rsid w:val="000434A3"/>
    <w:rsid w:val="00043761"/>
    <w:rsid w:val="00043A7D"/>
    <w:rsid w:val="000442AC"/>
    <w:rsid w:val="00044398"/>
    <w:rsid w:val="00047C94"/>
    <w:rsid w:val="00050259"/>
    <w:rsid w:val="00051462"/>
    <w:rsid w:val="00052795"/>
    <w:rsid w:val="00052B9F"/>
    <w:rsid w:val="00053554"/>
    <w:rsid w:val="00053696"/>
    <w:rsid w:val="00053D07"/>
    <w:rsid w:val="000540B6"/>
    <w:rsid w:val="00054211"/>
    <w:rsid w:val="0005455A"/>
    <w:rsid w:val="000548DC"/>
    <w:rsid w:val="00054BE3"/>
    <w:rsid w:val="0005560A"/>
    <w:rsid w:val="000566B1"/>
    <w:rsid w:val="00056E37"/>
    <w:rsid w:val="0006027C"/>
    <w:rsid w:val="00060534"/>
    <w:rsid w:val="00060EAC"/>
    <w:rsid w:val="0006238F"/>
    <w:rsid w:val="00062E78"/>
    <w:rsid w:val="0006316A"/>
    <w:rsid w:val="00064135"/>
    <w:rsid w:val="000653AE"/>
    <w:rsid w:val="0007036A"/>
    <w:rsid w:val="00071145"/>
    <w:rsid w:val="00071611"/>
    <w:rsid w:val="00071674"/>
    <w:rsid w:val="00071990"/>
    <w:rsid w:val="00072CE1"/>
    <w:rsid w:val="00074543"/>
    <w:rsid w:val="00074D56"/>
    <w:rsid w:val="00074E86"/>
    <w:rsid w:val="000779E0"/>
    <w:rsid w:val="00077E63"/>
    <w:rsid w:val="0008117E"/>
    <w:rsid w:val="000825D4"/>
    <w:rsid w:val="00082CB8"/>
    <w:rsid w:val="000837EC"/>
    <w:rsid w:val="0008495A"/>
    <w:rsid w:val="00084B5E"/>
    <w:rsid w:val="00084C34"/>
    <w:rsid w:val="00084EEA"/>
    <w:rsid w:val="000858B5"/>
    <w:rsid w:val="00087292"/>
    <w:rsid w:val="00087CC4"/>
    <w:rsid w:val="00090257"/>
    <w:rsid w:val="00090739"/>
    <w:rsid w:val="00091D2E"/>
    <w:rsid w:val="00093B95"/>
    <w:rsid w:val="00094576"/>
    <w:rsid w:val="00096051"/>
    <w:rsid w:val="00096C3A"/>
    <w:rsid w:val="00097284"/>
    <w:rsid w:val="000A0869"/>
    <w:rsid w:val="000A1BC4"/>
    <w:rsid w:val="000A1C1A"/>
    <w:rsid w:val="000A1E2D"/>
    <w:rsid w:val="000A237B"/>
    <w:rsid w:val="000A37A6"/>
    <w:rsid w:val="000A3FB7"/>
    <w:rsid w:val="000A4011"/>
    <w:rsid w:val="000A41B5"/>
    <w:rsid w:val="000A6294"/>
    <w:rsid w:val="000A7B5D"/>
    <w:rsid w:val="000B00E6"/>
    <w:rsid w:val="000B0780"/>
    <w:rsid w:val="000B0E93"/>
    <w:rsid w:val="000B1C0F"/>
    <w:rsid w:val="000B20DC"/>
    <w:rsid w:val="000B2B51"/>
    <w:rsid w:val="000B4570"/>
    <w:rsid w:val="000B5BD5"/>
    <w:rsid w:val="000B6491"/>
    <w:rsid w:val="000B6825"/>
    <w:rsid w:val="000B6870"/>
    <w:rsid w:val="000B693B"/>
    <w:rsid w:val="000B76F6"/>
    <w:rsid w:val="000C00F0"/>
    <w:rsid w:val="000C1A1D"/>
    <w:rsid w:val="000C1A4E"/>
    <w:rsid w:val="000C1F29"/>
    <w:rsid w:val="000C327B"/>
    <w:rsid w:val="000C49AA"/>
    <w:rsid w:val="000C5AEE"/>
    <w:rsid w:val="000C6B2E"/>
    <w:rsid w:val="000C7DBD"/>
    <w:rsid w:val="000D0D30"/>
    <w:rsid w:val="000D14A2"/>
    <w:rsid w:val="000D1CD5"/>
    <w:rsid w:val="000D1D78"/>
    <w:rsid w:val="000D1E27"/>
    <w:rsid w:val="000D2514"/>
    <w:rsid w:val="000D49AB"/>
    <w:rsid w:val="000D49C5"/>
    <w:rsid w:val="000D505B"/>
    <w:rsid w:val="000D6225"/>
    <w:rsid w:val="000D6C7F"/>
    <w:rsid w:val="000D7A5F"/>
    <w:rsid w:val="000E03AB"/>
    <w:rsid w:val="000E24F7"/>
    <w:rsid w:val="000E3DE0"/>
    <w:rsid w:val="000E6257"/>
    <w:rsid w:val="000E638B"/>
    <w:rsid w:val="000E6DD3"/>
    <w:rsid w:val="000E711B"/>
    <w:rsid w:val="000F0A6C"/>
    <w:rsid w:val="000F0A96"/>
    <w:rsid w:val="000F0D13"/>
    <w:rsid w:val="000F0E06"/>
    <w:rsid w:val="000F124B"/>
    <w:rsid w:val="000F256E"/>
    <w:rsid w:val="000F25A5"/>
    <w:rsid w:val="000F2DF0"/>
    <w:rsid w:val="000F43B8"/>
    <w:rsid w:val="000F4E34"/>
    <w:rsid w:val="000F55C9"/>
    <w:rsid w:val="000F56F6"/>
    <w:rsid w:val="000F58C9"/>
    <w:rsid w:val="000F5CD9"/>
    <w:rsid w:val="000F626C"/>
    <w:rsid w:val="000F69CA"/>
    <w:rsid w:val="000F7DEC"/>
    <w:rsid w:val="000F7EEE"/>
    <w:rsid w:val="00100A63"/>
    <w:rsid w:val="00100DF1"/>
    <w:rsid w:val="001024F7"/>
    <w:rsid w:val="00102821"/>
    <w:rsid w:val="001028EB"/>
    <w:rsid w:val="00106351"/>
    <w:rsid w:val="001067AE"/>
    <w:rsid w:val="001072E7"/>
    <w:rsid w:val="00110459"/>
    <w:rsid w:val="00111449"/>
    <w:rsid w:val="001119A5"/>
    <w:rsid w:val="00111BB6"/>
    <w:rsid w:val="00111E0F"/>
    <w:rsid w:val="001123AE"/>
    <w:rsid w:val="00116213"/>
    <w:rsid w:val="00116877"/>
    <w:rsid w:val="001168AE"/>
    <w:rsid w:val="00117186"/>
    <w:rsid w:val="0012093D"/>
    <w:rsid w:val="001218F6"/>
    <w:rsid w:val="00121F11"/>
    <w:rsid w:val="00122CA5"/>
    <w:rsid w:val="00123BFE"/>
    <w:rsid w:val="001242FC"/>
    <w:rsid w:val="001257DC"/>
    <w:rsid w:val="00127A17"/>
    <w:rsid w:val="00127EF8"/>
    <w:rsid w:val="00127F64"/>
    <w:rsid w:val="001305CD"/>
    <w:rsid w:val="00130E00"/>
    <w:rsid w:val="00131484"/>
    <w:rsid w:val="00132442"/>
    <w:rsid w:val="00132D85"/>
    <w:rsid w:val="0013327C"/>
    <w:rsid w:val="001340CF"/>
    <w:rsid w:val="00134FA1"/>
    <w:rsid w:val="001364ED"/>
    <w:rsid w:val="0013677A"/>
    <w:rsid w:val="001368E9"/>
    <w:rsid w:val="00136906"/>
    <w:rsid w:val="001375F6"/>
    <w:rsid w:val="00137D4A"/>
    <w:rsid w:val="00137DA0"/>
    <w:rsid w:val="00140B90"/>
    <w:rsid w:val="00140E0D"/>
    <w:rsid w:val="00141DAC"/>
    <w:rsid w:val="0014288D"/>
    <w:rsid w:val="0014366A"/>
    <w:rsid w:val="00143D37"/>
    <w:rsid w:val="00144C37"/>
    <w:rsid w:val="00145C10"/>
    <w:rsid w:val="00146720"/>
    <w:rsid w:val="0014686C"/>
    <w:rsid w:val="001474C6"/>
    <w:rsid w:val="00150CCA"/>
    <w:rsid w:val="001535CE"/>
    <w:rsid w:val="00153C4F"/>
    <w:rsid w:val="001542EA"/>
    <w:rsid w:val="001547FD"/>
    <w:rsid w:val="0015496B"/>
    <w:rsid w:val="00155788"/>
    <w:rsid w:val="001559D5"/>
    <w:rsid w:val="00155AF3"/>
    <w:rsid w:val="00156D71"/>
    <w:rsid w:val="00156FCF"/>
    <w:rsid w:val="00160B7D"/>
    <w:rsid w:val="00163A88"/>
    <w:rsid w:val="001643B6"/>
    <w:rsid w:val="00164B5E"/>
    <w:rsid w:val="00165572"/>
    <w:rsid w:val="001665E5"/>
    <w:rsid w:val="00166DFC"/>
    <w:rsid w:val="00167028"/>
    <w:rsid w:val="00167088"/>
    <w:rsid w:val="00167172"/>
    <w:rsid w:val="0017059D"/>
    <w:rsid w:val="0017068D"/>
    <w:rsid w:val="00172893"/>
    <w:rsid w:val="00173719"/>
    <w:rsid w:val="001746F0"/>
    <w:rsid w:val="00174B4F"/>
    <w:rsid w:val="00175BA9"/>
    <w:rsid w:val="0017663D"/>
    <w:rsid w:val="001771F3"/>
    <w:rsid w:val="00177766"/>
    <w:rsid w:val="00177C85"/>
    <w:rsid w:val="00180EBE"/>
    <w:rsid w:val="00181615"/>
    <w:rsid w:val="00181CD4"/>
    <w:rsid w:val="0018256A"/>
    <w:rsid w:val="00182B04"/>
    <w:rsid w:val="00184B24"/>
    <w:rsid w:val="00185C77"/>
    <w:rsid w:val="00185E58"/>
    <w:rsid w:val="001860C6"/>
    <w:rsid w:val="00186154"/>
    <w:rsid w:val="00186B88"/>
    <w:rsid w:val="00187FB8"/>
    <w:rsid w:val="0019004B"/>
    <w:rsid w:val="001915E0"/>
    <w:rsid w:val="00191838"/>
    <w:rsid w:val="00192225"/>
    <w:rsid w:val="0019274B"/>
    <w:rsid w:val="00193407"/>
    <w:rsid w:val="00193751"/>
    <w:rsid w:val="00193B96"/>
    <w:rsid w:val="00193C00"/>
    <w:rsid w:val="00193DB2"/>
    <w:rsid w:val="00194042"/>
    <w:rsid w:val="0019409E"/>
    <w:rsid w:val="001941D4"/>
    <w:rsid w:val="0019510C"/>
    <w:rsid w:val="0019613C"/>
    <w:rsid w:val="0019645A"/>
    <w:rsid w:val="001969F7"/>
    <w:rsid w:val="0019792B"/>
    <w:rsid w:val="001A1BEA"/>
    <w:rsid w:val="001A238B"/>
    <w:rsid w:val="001A32FC"/>
    <w:rsid w:val="001A3F98"/>
    <w:rsid w:val="001A4E34"/>
    <w:rsid w:val="001A5A59"/>
    <w:rsid w:val="001A6150"/>
    <w:rsid w:val="001A693B"/>
    <w:rsid w:val="001A7747"/>
    <w:rsid w:val="001A7779"/>
    <w:rsid w:val="001A7A12"/>
    <w:rsid w:val="001B0683"/>
    <w:rsid w:val="001B1C37"/>
    <w:rsid w:val="001B239C"/>
    <w:rsid w:val="001B3D08"/>
    <w:rsid w:val="001B4051"/>
    <w:rsid w:val="001B442F"/>
    <w:rsid w:val="001B5BD6"/>
    <w:rsid w:val="001B5ED2"/>
    <w:rsid w:val="001B6116"/>
    <w:rsid w:val="001B64B0"/>
    <w:rsid w:val="001B7B9A"/>
    <w:rsid w:val="001B7D95"/>
    <w:rsid w:val="001B7F0F"/>
    <w:rsid w:val="001C0B10"/>
    <w:rsid w:val="001C1501"/>
    <w:rsid w:val="001C1957"/>
    <w:rsid w:val="001C1AEA"/>
    <w:rsid w:val="001C1B28"/>
    <w:rsid w:val="001C338A"/>
    <w:rsid w:val="001C34F4"/>
    <w:rsid w:val="001C3CA4"/>
    <w:rsid w:val="001C46D4"/>
    <w:rsid w:val="001C4C95"/>
    <w:rsid w:val="001C72BF"/>
    <w:rsid w:val="001C7613"/>
    <w:rsid w:val="001D010E"/>
    <w:rsid w:val="001D01CD"/>
    <w:rsid w:val="001D0564"/>
    <w:rsid w:val="001D1501"/>
    <w:rsid w:val="001D1DC5"/>
    <w:rsid w:val="001D21AF"/>
    <w:rsid w:val="001D23FB"/>
    <w:rsid w:val="001D2844"/>
    <w:rsid w:val="001D456E"/>
    <w:rsid w:val="001D4785"/>
    <w:rsid w:val="001D4BAF"/>
    <w:rsid w:val="001D5900"/>
    <w:rsid w:val="001D6A0B"/>
    <w:rsid w:val="001D71F9"/>
    <w:rsid w:val="001E213F"/>
    <w:rsid w:val="001E3CF4"/>
    <w:rsid w:val="001E4489"/>
    <w:rsid w:val="001E6513"/>
    <w:rsid w:val="001F0EA1"/>
    <w:rsid w:val="001F1965"/>
    <w:rsid w:val="001F2B9A"/>
    <w:rsid w:val="001F357E"/>
    <w:rsid w:val="001F39B0"/>
    <w:rsid w:val="001F3E8B"/>
    <w:rsid w:val="001F3ED6"/>
    <w:rsid w:val="001F52CD"/>
    <w:rsid w:val="001F6BD6"/>
    <w:rsid w:val="001F6EB3"/>
    <w:rsid w:val="00200650"/>
    <w:rsid w:val="002008CF"/>
    <w:rsid w:val="00200939"/>
    <w:rsid w:val="00201122"/>
    <w:rsid w:val="002017E3"/>
    <w:rsid w:val="00201918"/>
    <w:rsid w:val="00202050"/>
    <w:rsid w:val="002023AA"/>
    <w:rsid w:val="00203648"/>
    <w:rsid w:val="00204062"/>
    <w:rsid w:val="0020435F"/>
    <w:rsid w:val="002052C2"/>
    <w:rsid w:val="00206446"/>
    <w:rsid w:val="0020694C"/>
    <w:rsid w:val="0020713F"/>
    <w:rsid w:val="0021001A"/>
    <w:rsid w:val="00210C50"/>
    <w:rsid w:val="00210DB2"/>
    <w:rsid w:val="002110F3"/>
    <w:rsid w:val="00212A26"/>
    <w:rsid w:val="00213303"/>
    <w:rsid w:val="00213A7D"/>
    <w:rsid w:val="0021515F"/>
    <w:rsid w:val="00215ACA"/>
    <w:rsid w:val="0021614E"/>
    <w:rsid w:val="00216AA0"/>
    <w:rsid w:val="00216AC8"/>
    <w:rsid w:val="00217670"/>
    <w:rsid w:val="0022075E"/>
    <w:rsid w:val="0022284E"/>
    <w:rsid w:val="00222FA9"/>
    <w:rsid w:val="00223CBA"/>
    <w:rsid w:val="00223E15"/>
    <w:rsid w:val="002248AB"/>
    <w:rsid w:val="00224D25"/>
    <w:rsid w:val="00227FE6"/>
    <w:rsid w:val="00230DB2"/>
    <w:rsid w:val="00230EA3"/>
    <w:rsid w:val="0023188C"/>
    <w:rsid w:val="0024134F"/>
    <w:rsid w:val="002416CA"/>
    <w:rsid w:val="00242CBF"/>
    <w:rsid w:val="00242EB0"/>
    <w:rsid w:val="002436C6"/>
    <w:rsid w:val="00244908"/>
    <w:rsid w:val="0024638C"/>
    <w:rsid w:val="002468F6"/>
    <w:rsid w:val="002500F0"/>
    <w:rsid w:val="0025068F"/>
    <w:rsid w:val="00252650"/>
    <w:rsid w:val="002528B0"/>
    <w:rsid w:val="00253082"/>
    <w:rsid w:val="00254181"/>
    <w:rsid w:val="00254FA5"/>
    <w:rsid w:val="00260284"/>
    <w:rsid w:val="002636B3"/>
    <w:rsid w:val="00263803"/>
    <w:rsid w:val="002663C7"/>
    <w:rsid w:val="00267531"/>
    <w:rsid w:val="002676C0"/>
    <w:rsid w:val="00270168"/>
    <w:rsid w:val="00270A28"/>
    <w:rsid w:val="00271B3A"/>
    <w:rsid w:val="00272CA9"/>
    <w:rsid w:val="002735C2"/>
    <w:rsid w:val="00273761"/>
    <w:rsid w:val="00273C81"/>
    <w:rsid w:val="00274F42"/>
    <w:rsid w:val="00275DA8"/>
    <w:rsid w:val="00276493"/>
    <w:rsid w:val="0027680C"/>
    <w:rsid w:val="00277176"/>
    <w:rsid w:val="00282848"/>
    <w:rsid w:val="0028347D"/>
    <w:rsid w:val="00284664"/>
    <w:rsid w:val="0028524B"/>
    <w:rsid w:val="0028554F"/>
    <w:rsid w:val="00286C6F"/>
    <w:rsid w:val="002870CB"/>
    <w:rsid w:val="002879F4"/>
    <w:rsid w:val="00287BA2"/>
    <w:rsid w:val="002905B7"/>
    <w:rsid w:val="002911D0"/>
    <w:rsid w:val="00292730"/>
    <w:rsid w:val="002934BA"/>
    <w:rsid w:val="00293BE1"/>
    <w:rsid w:val="00294782"/>
    <w:rsid w:val="002949F2"/>
    <w:rsid w:val="002954CE"/>
    <w:rsid w:val="0029595B"/>
    <w:rsid w:val="00297601"/>
    <w:rsid w:val="002A1307"/>
    <w:rsid w:val="002A1C55"/>
    <w:rsid w:val="002A3609"/>
    <w:rsid w:val="002A4047"/>
    <w:rsid w:val="002A6254"/>
    <w:rsid w:val="002B065D"/>
    <w:rsid w:val="002B0962"/>
    <w:rsid w:val="002B1545"/>
    <w:rsid w:val="002B1DC8"/>
    <w:rsid w:val="002B1F7D"/>
    <w:rsid w:val="002B3139"/>
    <w:rsid w:val="002B34D4"/>
    <w:rsid w:val="002B3D4E"/>
    <w:rsid w:val="002B44BA"/>
    <w:rsid w:val="002B487F"/>
    <w:rsid w:val="002B4A97"/>
    <w:rsid w:val="002B4D05"/>
    <w:rsid w:val="002B50EC"/>
    <w:rsid w:val="002B5620"/>
    <w:rsid w:val="002B668E"/>
    <w:rsid w:val="002B74EE"/>
    <w:rsid w:val="002C1653"/>
    <w:rsid w:val="002C175D"/>
    <w:rsid w:val="002C228A"/>
    <w:rsid w:val="002C2D48"/>
    <w:rsid w:val="002C2EEB"/>
    <w:rsid w:val="002C308D"/>
    <w:rsid w:val="002C4C28"/>
    <w:rsid w:val="002C5115"/>
    <w:rsid w:val="002C5AF3"/>
    <w:rsid w:val="002C5E87"/>
    <w:rsid w:val="002C62D9"/>
    <w:rsid w:val="002C6775"/>
    <w:rsid w:val="002C76BA"/>
    <w:rsid w:val="002D028B"/>
    <w:rsid w:val="002D1D45"/>
    <w:rsid w:val="002D4F7D"/>
    <w:rsid w:val="002D5128"/>
    <w:rsid w:val="002D514D"/>
    <w:rsid w:val="002D5389"/>
    <w:rsid w:val="002D5A53"/>
    <w:rsid w:val="002D643C"/>
    <w:rsid w:val="002D6745"/>
    <w:rsid w:val="002E2F6C"/>
    <w:rsid w:val="002E3DBF"/>
    <w:rsid w:val="002E509A"/>
    <w:rsid w:val="002E58DA"/>
    <w:rsid w:val="002E5910"/>
    <w:rsid w:val="002E6857"/>
    <w:rsid w:val="002E766B"/>
    <w:rsid w:val="002E7695"/>
    <w:rsid w:val="002E7845"/>
    <w:rsid w:val="002F0408"/>
    <w:rsid w:val="002F1193"/>
    <w:rsid w:val="002F26D9"/>
    <w:rsid w:val="002F37F7"/>
    <w:rsid w:val="002F566A"/>
    <w:rsid w:val="002F5D9C"/>
    <w:rsid w:val="002F6117"/>
    <w:rsid w:val="002F626E"/>
    <w:rsid w:val="002F63D2"/>
    <w:rsid w:val="002F6D60"/>
    <w:rsid w:val="002F73C0"/>
    <w:rsid w:val="0030089B"/>
    <w:rsid w:val="00301B96"/>
    <w:rsid w:val="00302848"/>
    <w:rsid w:val="00302E20"/>
    <w:rsid w:val="003041B5"/>
    <w:rsid w:val="00304938"/>
    <w:rsid w:val="0030506B"/>
    <w:rsid w:val="00305FED"/>
    <w:rsid w:val="00306B93"/>
    <w:rsid w:val="00306E0F"/>
    <w:rsid w:val="00307472"/>
    <w:rsid w:val="003075E8"/>
    <w:rsid w:val="003105A9"/>
    <w:rsid w:val="00310604"/>
    <w:rsid w:val="00311F0B"/>
    <w:rsid w:val="00312BDC"/>
    <w:rsid w:val="0031352D"/>
    <w:rsid w:val="003163CF"/>
    <w:rsid w:val="00316B0D"/>
    <w:rsid w:val="0031757D"/>
    <w:rsid w:val="00317742"/>
    <w:rsid w:val="00320C3A"/>
    <w:rsid w:val="00320EF0"/>
    <w:rsid w:val="003215B3"/>
    <w:rsid w:val="00321CB7"/>
    <w:rsid w:val="00322713"/>
    <w:rsid w:val="00323E89"/>
    <w:rsid w:val="00324D24"/>
    <w:rsid w:val="0032502C"/>
    <w:rsid w:val="0032673F"/>
    <w:rsid w:val="003301C5"/>
    <w:rsid w:val="00330CA0"/>
    <w:rsid w:val="00331280"/>
    <w:rsid w:val="00331C9A"/>
    <w:rsid w:val="00332CE1"/>
    <w:rsid w:val="00334332"/>
    <w:rsid w:val="00335451"/>
    <w:rsid w:val="003359C5"/>
    <w:rsid w:val="00336363"/>
    <w:rsid w:val="00336EA9"/>
    <w:rsid w:val="00337F23"/>
    <w:rsid w:val="0034260B"/>
    <w:rsid w:val="00342735"/>
    <w:rsid w:val="00342C56"/>
    <w:rsid w:val="00342D44"/>
    <w:rsid w:val="00344901"/>
    <w:rsid w:val="003455E8"/>
    <w:rsid w:val="00346F20"/>
    <w:rsid w:val="00347533"/>
    <w:rsid w:val="003479EF"/>
    <w:rsid w:val="00347B35"/>
    <w:rsid w:val="00347C7F"/>
    <w:rsid w:val="003504E2"/>
    <w:rsid w:val="003525F5"/>
    <w:rsid w:val="00352E6D"/>
    <w:rsid w:val="0035487F"/>
    <w:rsid w:val="00355AC4"/>
    <w:rsid w:val="00355CD1"/>
    <w:rsid w:val="00357CCD"/>
    <w:rsid w:val="00357FEE"/>
    <w:rsid w:val="003607C4"/>
    <w:rsid w:val="003612B5"/>
    <w:rsid w:val="00362861"/>
    <w:rsid w:val="00362F01"/>
    <w:rsid w:val="00362F22"/>
    <w:rsid w:val="00363281"/>
    <w:rsid w:val="003634DF"/>
    <w:rsid w:val="00363BA4"/>
    <w:rsid w:val="00364F6E"/>
    <w:rsid w:val="003664FB"/>
    <w:rsid w:val="0036692D"/>
    <w:rsid w:val="00366BBF"/>
    <w:rsid w:val="003672E1"/>
    <w:rsid w:val="0036794B"/>
    <w:rsid w:val="00371035"/>
    <w:rsid w:val="003737F6"/>
    <w:rsid w:val="00374793"/>
    <w:rsid w:val="00374D21"/>
    <w:rsid w:val="003772ED"/>
    <w:rsid w:val="003776D0"/>
    <w:rsid w:val="003777DE"/>
    <w:rsid w:val="00377B0F"/>
    <w:rsid w:val="00377DB2"/>
    <w:rsid w:val="003812D9"/>
    <w:rsid w:val="003822B9"/>
    <w:rsid w:val="003826B9"/>
    <w:rsid w:val="003828DC"/>
    <w:rsid w:val="003833C5"/>
    <w:rsid w:val="00383CC9"/>
    <w:rsid w:val="003843B2"/>
    <w:rsid w:val="00384740"/>
    <w:rsid w:val="0038502F"/>
    <w:rsid w:val="0038614A"/>
    <w:rsid w:val="00386D94"/>
    <w:rsid w:val="003875F8"/>
    <w:rsid w:val="00387B57"/>
    <w:rsid w:val="00390403"/>
    <w:rsid w:val="00392C72"/>
    <w:rsid w:val="00392CA3"/>
    <w:rsid w:val="00394766"/>
    <w:rsid w:val="00396386"/>
    <w:rsid w:val="00396D82"/>
    <w:rsid w:val="0039715C"/>
    <w:rsid w:val="003A053E"/>
    <w:rsid w:val="003A1E07"/>
    <w:rsid w:val="003A4B2F"/>
    <w:rsid w:val="003A5AD9"/>
    <w:rsid w:val="003A5D9A"/>
    <w:rsid w:val="003A6A4A"/>
    <w:rsid w:val="003B0526"/>
    <w:rsid w:val="003B0734"/>
    <w:rsid w:val="003B0B9A"/>
    <w:rsid w:val="003B0D61"/>
    <w:rsid w:val="003B11CB"/>
    <w:rsid w:val="003B18CC"/>
    <w:rsid w:val="003B1B69"/>
    <w:rsid w:val="003B1E51"/>
    <w:rsid w:val="003B2DFA"/>
    <w:rsid w:val="003B3519"/>
    <w:rsid w:val="003B381A"/>
    <w:rsid w:val="003B40CC"/>
    <w:rsid w:val="003B4A9A"/>
    <w:rsid w:val="003B5193"/>
    <w:rsid w:val="003B757B"/>
    <w:rsid w:val="003C10CB"/>
    <w:rsid w:val="003C235E"/>
    <w:rsid w:val="003C241E"/>
    <w:rsid w:val="003C3B83"/>
    <w:rsid w:val="003C3E54"/>
    <w:rsid w:val="003C5FD9"/>
    <w:rsid w:val="003C6814"/>
    <w:rsid w:val="003C70CA"/>
    <w:rsid w:val="003C7A6A"/>
    <w:rsid w:val="003D2154"/>
    <w:rsid w:val="003D226F"/>
    <w:rsid w:val="003D31A5"/>
    <w:rsid w:val="003D427A"/>
    <w:rsid w:val="003D4DFB"/>
    <w:rsid w:val="003D572B"/>
    <w:rsid w:val="003D602E"/>
    <w:rsid w:val="003D684F"/>
    <w:rsid w:val="003D69CF"/>
    <w:rsid w:val="003D7458"/>
    <w:rsid w:val="003D7CCA"/>
    <w:rsid w:val="003D7D79"/>
    <w:rsid w:val="003E112E"/>
    <w:rsid w:val="003E1D3F"/>
    <w:rsid w:val="003E2601"/>
    <w:rsid w:val="003E475F"/>
    <w:rsid w:val="003E48B0"/>
    <w:rsid w:val="003E4FF2"/>
    <w:rsid w:val="003E5458"/>
    <w:rsid w:val="003E568D"/>
    <w:rsid w:val="003E6ACD"/>
    <w:rsid w:val="003E6C45"/>
    <w:rsid w:val="003E7C1E"/>
    <w:rsid w:val="003F0474"/>
    <w:rsid w:val="003F14B2"/>
    <w:rsid w:val="003F17F8"/>
    <w:rsid w:val="003F2092"/>
    <w:rsid w:val="003F2B08"/>
    <w:rsid w:val="003F2C1F"/>
    <w:rsid w:val="003F2E2E"/>
    <w:rsid w:val="003F3BA2"/>
    <w:rsid w:val="003F4C84"/>
    <w:rsid w:val="003F50F1"/>
    <w:rsid w:val="003F61CB"/>
    <w:rsid w:val="003F7E96"/>
    <w:rsid w:val="003F7FF2"/>
    <w:rsid w:val="00400E6D"/>
    <w:rsid w:val="004022BD"/>
    <w:rsid w:val="00403A65"/>
    <w:rsid w:val="004044D4"/>
    <w:rsid w:val="004057C3"/>
    <w:rsid w:val="004057E1"/>
    <w:rsid w:val="00405AE0"/>
    <w:rsid w:val="004062F3"/>
    <w:rsid w:val="0040674C"/>
    <w:rsid w:val="00406DA0"/>
    <w:rsid w:val="00406F55"/>
    <w:rsid w:val="00410A93"/>
    <w:rsid w:val="00412706"/>
    <w:rsid w:val="004138C4"/>
    <w:rsid w:val="00414BC0"/>
    <w:rsid w:val="00415C85"/>
    <w:rsid w:val="00416A0B"/>
    <w:rsid w:val="00417772"/>
    <w:rsid w:val="00417BFC"/>
    <w:rsid w:val="0042031E"/>
    <w:rsid w:val="004209AD"/>
    <w:rsid w:val="004216B3"/>
    <w:rsid w:val="004218D9"/>
    <w:rsid w:val="0042299E"/>
    <w:rsid w:val="00422AE2"/>
    <w:rsid w:val="00423945"/>
    <w:rsid w:val="00423B67"/>
    <w:rsid w:val="004240B7"/>
    <w:rsid w:val="004252C1"/>
    <w:rsid w:val="0042550A"/>
    <w:rsid w:val="00425968"/>
    <w:rsid w:val="004262A8"/>
    <w:rsid w:val="00426C06"/>
    <w:rsid w:val="0042764B"/>
    <w:rsid w:val="0042787A"/>
    <w:rsid w:val="00431010"/>
    <w:rsid w:val="00431240"/>
    <w:rsid w:val="0043178C"/>
    <w:rsid w:val="00431B4F"/>
    <w:rsid w:val="00432674"/>
    <w:rsid w:val="0043428F"/>
    <w:rsid w:val="004345EB"/>
    <w:rsid w:val="0043588F"/>
    <w:rsid w:val="00435B82"/>
    <w:rsid w:val="004369E3"/>
    <w:rsid w:val="00440104"/>
    <w:rsid w:val="00441763"/>
    <w:rsid w:val="00442027"/>
    <w:rsid w:val="00442596"/>
    <w:rsid w:val="00442E83"/>
    <w:rsid w:val="00443ADD"/>
    <w:rsid w:val="00443B2A"/>
    <w:rsid w:val="004462B0"/>
    <w:rsid w:val="004468C5"/>
    <w:rsid w:val="00446ACA"/>
    <w:rsid w:val="00446F6E"/>
    <w:rsid w:val="00447D85"/>
    <w:rsid w:val="0045002E"/>
    <w:rsid w:val="0045026C"/>
    <w:rsid w:val="00450992"/>
    <w:rsid w:val="00450CDC"/>
    <w:rsid w:val="004515DE"/>
    <w:rsid w:val="00451C60"/>
    <w:rsid w:val="00452BDA"/>
    <w:rsid w:val="00453535"/>
    <w:rsid w:val="00454013"/>
    <w:rsid w:val="004547B1"/>
    <w:rsid w:val="00454B32"/>
    <w:rsid w:val="00455514"/>
    <w:rsid w:val="0045662E"/>
    <w:rsid w:val="00456C7B"/>
    <w:rsid w:val="00457D37"/>
    <w:rsid w:val="00460E83"/>
    <w:rsid w:val="00460EC3"/>
    <w:rsid w:val="0046141B"/>
    <w:rsid w:val="0046161D"/>
    <w:rsid w:val="00461FD5"/>
    <w:rsid w:val="0046219B"/>
    <w:rsid w:val="00462898"/>
    <w:rsid w:val="00462F07"/>
    <w:rsid w:val="00463163"/>
    <w:rsid w:val="00464DEF"/>
    <w:rsid w:val="0046532F"/>
    <w:rsid w:val="00465547"/>
    <w:rsid w:val="00466948"/>
    <w:rsid w:val="00470ADE"/>
    <w:rsid w:val="0047338D"/>
    <w:rsid w:val="0047385D"/>
    <w:rsid w:val="00473A65"/>
    <w:rsid w:val="00474084"/>
    <w:rsid w:val="00474CD2"/>
    <w:rsid w:val="00474CDF"/>
    <w:rsid w:val="00475071"/>
    <w:rsid w:val="004758B6"/>
    <w:rsid w:val="00476583"/>
    <w:rsid w:val="00476770"/>
    <w:rsid w:val="0047685A"/>
    <w:rsid w:val="00476D8B"/>
    <w:rsid w:val="00477384"/>
    <w:rsid w:val="004800B6"/>
    <w:rsid w:val="00481D04"/>
    <w:rsid w:val="00484649"/>
    <w:rsid w:val="00486714"/>
    <w:rsid w:val="00487916"/>
    <w:rsid w:val="00487B7E"/>
    <w:rsid w:val="004901A2"/>
    <w:rsid w:val="00490EF0"/>
    <w:rsid w:val="00490F16"/>
    <w:rsid w:val="00492CDB"/>
    <w:rsid w:val="00493507"/>
    <w:rsid w:val="004940DC"/>
    <w:rsid w:val="004966D6"/>
    <w:rsid w:val="004A17AF"/>
    <w:rsid w:val="004A226E"/>
    <w:rsid w:val="004A2ACF"/>
    <w:rsid w:val="004A3122"/>
    <w:rsid w:val="004A3579"/>
    <w:rsid w:val="004A68E0"/>
    <w:rsid w:val="004A6991"/>
    <w:rsid w:val="004A6A31"/>
    <w:rsid w:val="004A7DC9"/>
    <w:rsid w:val="004B132B"/>
    <w:rsid w:val="004B1884"/>
    <w:rsid w:val="004B2DF5"/>
    <w:rsid w:val="004B37B5"/>
    <w:rsid w:val="004B43C5"/>
    <w:rsid w:val="004B4D7F"/>
    <w:rsid w:val="004B51E7"/>
    <w:rsid w:val="004B7353"/>
    <w:rsid w:val="004C07ED"/>
    <w:rsid w:val="004C2357"/>
    <w:rsid w:val="004C250B"/>
    <w:rsid w:val="004C275B"/>
    <w:rsid w:val="004C2B5D"/>
    <w:rsid w:val="004C4789"/>
    <w:rsid w:val="004C4D10"/>
    <w:rsid w:val="004C55BD"/>
    <w:rsid w:val="004C6B5B"/>
    <w:rsid w:val="004C74EF"/>
    <w:rsid w:val="004D0808"/>
    <w:rsid w:val="004D2278"/>
    <w:rsid w:val="004D230C"/>
    <w:rsid w:val="004D2CEA"/>
    <w:rsid w:val="004D3D42"/>
    <w:rsid w:val="004D4131"/>
    <w:rsid w:val="004D51C3"/>
    <w:rsid w:val="004D6FDB"/>
    <w:rsid w:val="004D7274"/>
    <w:rsid w:val="004D7398"/>
    <w:rsid w:val="004E0BA4"/>
    <w:rsid w:val="004E0D48"/>
    <w:rsid w:val="004E11EA"/>
    <w:rsid w:val="004E31F3"/>
    <w:rsid w:val="004E37DD"/>
    <w:rsid w:val="004E4B0A"/>
    <w:rsid w:val="004E5286"/>
    <w:rsid w:val="004E536A"/>
    <w:rsid w:val="004E58BF"/>
    <w:rsid w:val="004E59E2"/>
    <w:rsid w:val="004E6333"/>
    <w:rsid w:val="004E687D"/>
    <w:rsid w:val="004E7C37"/>
    <w:rsid w:val="004E7E6C"/>
    <w:rsid w:val="004F06C5"/>
    <w:rsid w:val="004F0A0E"/>
    <w:rsid w:val="004F2B0B"/>
    <w:rsid w:val="004F3F12"/>
    <w:rsid w:val="004F45CD"/>
    <w:rsid w:val="004F579A"/>
    <w:rsid w:val="004F5B81"/>
    <w:rsid w:val="004F654F"/>
    <w:rsid w:val="004F6736"/>
    <w:rsid w:val="004F70AE"/>
    <w:rsid w:val="004F7941"/>
    <w:rsid w:val="004F7D9B"/>
    <w:rsid w:val="0050030F"/>
    <w:rsid w:val="00500B10"/>
    <w:rsid w:val="00500D5C"/>
    <w:rsid w:val="00500F0F"/>
    <w:rsid w:val="0050187A"/>
    <w:rsid w:val="00502735"/>
    <w:rsid w:val="00503394"/>
    <w:rsid w:val="0050408E"/>
    <w:rsid w:val="005050EF"/>
    <w:rsid w:val="0050523D"/>
    <w:rsid w:val="0050531D"/>
    <w:rsid w:val="0050553C"/>
    <w:rsid w:val="005067BC"/>
    <w:rsid w:val="00506AD7"/>
    <w:rsid w:val="0051013A"/>
    <w:rsid w:val="005131CD"/>
    <w:rsid w:val="0051454D"/>
    <w:rsid w:val="00516464"/>
    <w:rsid w:val="00516627"/>
    <w:rsid w:val="00517453"/>
    <w:rsid w:val="00517845"/>
    <w:rsid w:val="0052104F"/>
    <w:rsid w:val="005214F0"/>
    <w:rsid w:val="0052333B"/>
    <w:rsid w:val="005244ED"/>
    <w:rsid w:val="005246AB"/>
    <w:rsid w:val="00524879"/>
    <w:rsid w:val="00524D74"/>
    <w:rsid w:val="005256D7"/>
    <w:rsid w:val="00525C57"/>
    <w:rsid w:val="005266E9"/>
    <w:rsid w:val="00526E5E"/>
    <w:rsid w:val="0052774A"/>
    <w:rsid w:val="0052789C"/>
    <w:rsid w:val="00530C8D"/>
    <w:rsid w:val="00531823"/>
    <w:rsid w:val="0053346D"/>
    <w:rsid w:val="0053402E"/>
    <w:rsid w:val="0053579A"/>
    <w:rsid w:val="0053661B"/>
    <w:rsid w:val="00536DA7"/>
    <w:rsid w:val="00537D07"/>
    <w:rsid w:val="005408E5"/>
    <w:rsid w:val="00540F9C"/>
    <w:rsid w:val="0054102C"/>
    <w:rsid w:val="00541D35"/>
    <w:rsid w:val="005420B5"/>
    <w:rsid w:val="0054246E"/>
    <w:rsid w:val="00542B88"/>
    <w:rsid w:val="00544218"/>
    <w:rsid w:val="005454D4"/>
    <w:rsid w:val="00545D79"/>
    <w:rsid w:val="00547563"/>
    <w:rsid w:val="0055125E"/>
    <w:rsid w:val="005542DC"/>
    <w:rsid w:val="00554A37"/>
    <w:rsid w:val="00555367"/>
    <w:rsid w:val="00556C12"/>
    <w:rsid w:val="0056168A"/>
    <w:rsid w:val="0056193B"/>
    <w:rsid w:val="00561A0C"/>
    <w:rsid w:val="00561C48"/>
    <w:rsid w:val="00562446"/>
    <w:rsid w:val="005631BA"/>
    <w:rsid w:val="00563AF0"/>
    <w:rsid w:val="0056543A"/>
    <w:rsid w:val="005657F9"/>
    <w:rsid w:val="00565C88"/>
    <w:rsid w:val="00566429"/>
    <w:rsid w:val="00566890"/>
    <w:rsid w:val="00566EC2"/>
    <w:rsid w:val="005672EF"/>
    <w:rsid w:val="00571457"/>
    <w:rsid w:val="005714C5"/>
    <w:rsid w:val="005736D2"/>
    <w:rsid w:val="00573976"/>
    <w:rsid w:val="00574232"/>
    <w:rsid w:val="005748BF"/>
    <w:rsid w:val="005753B8"/>
    <w:rsid w:val="00575643"/>
    <w:rsid w:val="005756F2"/>
    <w:rsid w:val="00575719"/>
    <w:rsid w:val="00576201"/>
    <w:rsid w:val="00581083"/>
    <w:rsid w:val="00581D89"/>
    <w:rsid w:val="005821A8"/>
    <w:rsid w:val="00583313"/>
    <w:rsid w:val="00584E3E"/>
    <w:rsid w:val="00585CF6"/>
    <w:rsid w:val="0058610C"/>
    <w:rsid w:val="0058686B"/>
    <w:rsid w:val="00586E46"/>
    <w:rsid w:val="00587180"/>
    <w:rsid w:val="005905F9"/>
    <w:rsid w:val="00591585"/>
    <w:rsid w:val="005919FA"/>
    <w:rsid w:val="00591C37"/>
    <w:rsid w:val="00591DD7"/>
    <w:rsid w:val="0059302B"/>
    <w:rsid w:val="0059304C"/>
    <w:rsid w:val="005930F4"/>
    <w:rsid w:val="005934FA"/>
    <w:rsid w:val="005935F1"/>
    <w:rsid w:val="00594066"/>
    <w:rsid w:val="00595EA2"/>
    <w:rsid w:val="00595F08"/>
    <w:rsid w:val="0059629F"/>
    <w:rsid w:val="00596732"/>
    <w:rsid w:val="00596C9E"/>
    <w:rsid w:val="005A17DB"/>
    <w:rsid w:val="005A2347"/>
    <w:rsid w:val="005A259A"/>
    <w:rsid w:val="005A3070"/>
    <w:rsid w:val="005A4599"/>
    <w:rsid w:val="005A6736"/>
    <w:rsid w:val="005A6A2B"/>
    <w:rsid w:val="005A6E44"/>
    <w:rsid w:val="005A7063"/>
    <w:rsid w:val="005A7654"/>
    <w:rsid w:val="005A7874"/>
    <w:rsid w:val="005A7B3D"/>
    <w:rsid w:val="005B13E4"/>
    <w:rsid w:val="005B1A05"/>
    <w:rsid w:val="005B1CAA"/>
    <w:rsid w:val="005B1FD6"/>
    <w:rsid w:val="005B35A3"/>
    <w:rsid w:val="005B42F0"/>
    <w:rsid w:val="005B48B7"/>
    <w:rsid w:val="005B4F46"/>
    <w:rsid w:val="005B5894"/>
    <w:rsid w:val="005B77CA"/>
    <w:rsid w:val="005B7C91"/>
    <w:rsid w:val="005C038D"/>
    <w:rsid w:val="005C05A5"/>
    <w:rsid w:val="005C27F8"/>
    <w:rsid w:val="005C555E"/>
    <w:rsid w:val="005C60A2"/>
    <w:rsid w:val="005C66A4"/>
    <w:rsid w:val="005C6775"/>
    <w:rsid w:val="005C6AEF"/>
    <w:rsid w:val="005C7B70"/>
    <w:rsid w:val="005D0BC0"/>
    <w:rsid w:val="005D0C51"/>
    <w:rsid w:val="005D0F33"/>
    <w:rsid w:val="005D2157"/>
    <w:rsid w:val="005D3F3A"/>
    <w:rsid w:val="005D4174"/>
    <w:rsid w:val="005D48E3"/>
    <w:rsid w:val="005D5294"/>
    <w:rsid w:val="005D52E6"/>
    <w:rsid w:val="005D668A"/>
    <w:rsid w:val="005D6A66"/>
    <w:rsid w:val="005D73A7"/>
    <w:rsid w:val="005E1D36"/>
    <w:rsid w:val="005E3242"/>
    <w:rsid w:val="005E485A"/>
    <w:rsid w:val="005E4A60"/>
    <w:rsid w:val="005E5AE3"/>
    <w:rsid w:val="005E5CEE"/>
    <w:rsid w:val="005E5FF2"/>
    <w:rsid w:val="005F08D8"/>
    <w:rsid w:val="005F0CCE"/>
    <w:rsid w:val="005F19BF"/>
    <w:rsid w:val="005F19F1"/>
    <w:rsid w:val="005F31D6"/>
    <w:rsid w:val="005F3954"/>
    <w:rsid w:val="005F677D"/>
    <w:rsid w:val="005F749D"/>
    <w:rsid w:val="0060063F"/>
    <w:rsid w:val="00600FE2"/>
    <w:rsid w:val="0060259B"/>
    <w:rsid w:val="00602B47"/>
    <w:rsid w:val="00602CCC"/>
    <w:rsid w:val="006036D5"/>
    <w:rsid w:val="00604393"/>
    <w:rsid w:val="006049DC"/>
    <w:rsid w:val="006050AA"/>
    <w:rsid w:val="00605832"/>
    <w:rsid w:val="00605931"/>
    <w:rsid w:val="00605A2D"/>
    <w:rsid w:val="0060686A"/>
    <w:rsid w:val="00606E45"/>
    <w:rsid w:val="00607242"/>
    <w:rsid w:val="00607CA2"/>
    <w:rsid w:val="006109F8"/>
    <w:rsid w:val="006111F6"/>
    <w:rsid w:val="00611560"/>
    <w:rsid w:val="00611563"/>
    <w:rsid w:val="006138E3"/>
    <w:rsid w:val="00613C1D"/>
    <w:rsid w:val="00613DA1"/>
    <w:rsid w:val="00614C59"/>
    <w:rsid w:val="00614CBA"/>
    <w:rsid w:val="00615F60"/>
    <w:rsid w:val="0061603D"/>
    <w:rsid w:val="00617162"/>
    <w:rsid w:val="00620590"/>
    <w:rsid w:val="006211BA"/>
    <w:rsid w:val="00621875"/>
    <w:rsid w:val="00621DB3"/>
    <w:rsid w:val="00621E13"/>
    <w:rsid w:val="00622354"/>
    <w:rsid w:val="00623F72"/>
    <w:rsid w:val="006254BF"/>
    <w:rsid w:val="00625503"/>
    <w:rsid w:val="00625B7E"/>
    <w:rsid w:val="00627115"/>
    <w:rsid w:val="00627713"/>
    <w:rsid w:val="00627CB7"/>
    <w:rsid w:val="006327B1"/>
    <w:rsid w:val="006339DA"/>
    <w:rsid w:val="0063437B"/>
    <w:rsid w:val="006344A4"/>
    <w:rsid w:val="00634CAA"/>
    <w:rsid w:val="006368A3"/>
    <w:rsid w:val="00636AD4"/>
    <w:rsid w:val="00636BE9"/>
    <w:rsid w:val="00637FAE"/>
    <w:rsid w:val="006400BB"/>
    <w:rsid w:val="00640951"/>
    <w:rsid w:val="00641607"/>
    <w:rsid w:val="0064191E"/>
    <w:rsid w:val="00641BAB"/>
    <w:rsid w:val="00642588"/>
    <w:rsid w:val="00642A29"/>
    <w:rsid w:val="00643AAE"/>
    <w:rsid w:val="00644EAA"/>
    <w:rsid w:val="00645E18"/>
    <w:rsid w:val="00645E85"/>
    <w:rsid w:val="00646D75"/>
    <w:rsid w:val="00646E49"/>
    <w:rsid w:val="00646F96"/>
    <w:rsid w:val="00650563"/>
    <w:rsid w:val="00650857"/>
    <w:rsid w:val="006508C8"/>
    <w:rsid w:val="00650C58"/>
    <w:rsid w:val="00651233"/>
    <w:rsid w:val="00651918"/>
    <w:rsid w:val="00651E98"/>
    <w:rsid w:val="00651F5E"/>
    <w:rsid w:val="006520DE"/>
    <w:rsid w:val="0065262B"/>
    <w:rsid w:val="00652CE0"/>
    <w:rsid w:val="006537AE"/>
    <w:rsid w:val="00655464"/>
    <w:rsid w:val="0065597E"/>
    <w:rsid w:val="00657DEE"/>
    <w:rsid w:val="00660006"/>
    <w:rsid w:val="006607FA"/>
    <w:rsid w:val="00662D9B"/>
    <w:rsid w:val="00664B55"/>
    <w:rsid w:val="006653C7"/>
    <w:rsid w:val="006675E5"/>
    <w:rsid w:val="0067029E"/>
    <w:rsid w:val="006712E4"/>
    <w:rsid w:val="00671D3A"/>
    <w:rsid w:val="0067211D"/>
    <w:rsid w:val="0067235E"/>
    <w:rsid w:val="00672BB9"/>
    <w:rsid w:val="0067377C"/>
    <w:rsid w:val="0067504D"/>
    <w:rsid w:val="006757AC"/>
    <w:rsid w:val="00675CF9"/>
    <w:rsid w:val="006774B1"/>
    <w:rsid w:val="00677A86"/>
    <w:rsid w:val="00677ABE"/>
    <w:rsid w:val="00677F20"/>
    <w:rsid w:val="006807DC"/>
    <w:rsid w:val="006809F9"/>
    <w:rsid w:val="00681939"/>
    <w:rsid w:val="00683E45"/>
    <w:rsid w:val="00684852"/>
    <w:rsid w:val="00686461"/>
    <w:rsid w:val="006871C9"/>
    <w:rsid w:val="00690EC3"/>
    <w:rsid w:val="0069113C"/>
    <w:rsid w:val="0069139D"/>
    <w:rsid w:val="006919EE"/>
    <w:rsid w:val="006931D7"/>
    <w:rsid w:val="006945E7"/>
    <w:rsid w:val="006956AA"/>
    <w:rsid w:val="00696C00"/>
    <w:rsid w:val="00697C1C"/>
    <w:rsid w:val="006A0182"/>
    <w:rsid w:val="006A0773"/>
    <w:rsid w:val="006A0A76"/>
    <w:rsid w:val="006A1D16"/>
    <w:rsid w:val="006A2510"/>
    <w:rsid w:val="006A26CB"/>
    <w:rsid w:val="006A3194"/>
    <w:rsid w:val="006A33CD"/>
    <w:rsid w:val="006A3FAC"/>
    <w:rsid w:val="006A4544"/>
    <w:rsid w:val="006A46ED"/>
    <w:rsid w:val="006A517C"/>
    <w:rsid w:val="006A53A8"/>
    <w:rsid w:val="006A713A"/>
    <w:rsid w:val="006B23FC"/>
    <w:rsid w:val="006B2ED7"/>
    <w:rsid w:val="006B3B56"/>
    <w:rsid w:val="006B4CAC"/>
    <w:rsid w:val="006B57EE"/>
    <w:rsid w:val="006B6401"/>
    <w:rsid w:val="006B6D9E"/>
    <w:rsid w:val="006B7EAD"/>
    <w:rsid w:val="006C1370"/>
    <w:rsid w:val="006C165E"/>
    <w:rsid w:val="006C1E7D"/>
    <w:rsid w:val="006C253D"/>
    <w:rsid w:val="006C4908"/>
    <w:rsid w:val="006C67A5"/>
    <w:rsid w:val="006C6A7F"/>
    <w:rsid w:val="006C6FA8"/>
    <w:rsid w:val="006D028E"/>
    <w:rsid w:val="006D05BB"/>
    <w:rsid w:val="006D3733"/>
    <w:rsid w:val="006D471F"/>
    <w:rsid w:val="006D4987"/>
    <w:rsid w:val="006D5837"/>
    <w:rsid w:val="006D5B2C"/>
    <w:rsid w:val="006D6401"/>
    <w:rsid w:val="006D6B5F"/>
    <w:rsid w:val="006D6E20"/>
    <w:rsid w:val="006D7E34"/>
    <w:rsid w:val="006E0416"/>
    <w:rsid w:val="006E1A70"/>
    <w:rsid w:val="006E1DC0"/>
    <w:rsid w:val="006E3DCF"/>
    <w:rsid w:val="006E434E"/>
    <w:rsid w:val="006E480A"/>
    <w:rsid w:val="006E4C41"/>
    <w:rsid w:val="006E517F"/>
    <w:rsid w:val="006E5B89"/>
    <w:rsid w:val="006E6B58"/>
    <w:rsid w:val="006E6CE4"/>
    <w:rsid w:val="006E6DA4"/>
    <w:rsid w:val="006E75F0"/>
    <w:rsid w:val="006F0C3F"/>
    <w:rsid w:val="006F1DA2"/>
    <w:rsid w:val="006F2A18"/>
    <w:rsid w:val="006F2EED"/>
    <w:rsid w:val="006F3242"/>
    <w:rsid w:val="006F40A1"/>
    <w:rsid w:val="006F4A55"/>
    <w:rsid w:val="006F52DA"/>
    <w:rsid w:val="006F6CEC"/>
    <w:rsid w:val="006F7618"/>
    <w:rsid w:val="006F79B6"/>
    <w:rsid w:val="00701927"/>
    <w:rsid w:val="0070220B"/>
    <w:rsid w:val="007025D1"/>
    <w:rsid w:val="0070457F"/>
    <w:rsid w:val="00705006"/>
    <w:rsid w:val="007062C6"/>
    <w:rsid w:val="0070653D"/>
    <w:rsid w:val="007067C7"/>
    <w:rsid w:val="007069CF"/>
    <w:rsid w:val="0070703E"/>
    <w:rsid w:val="0070714B"/>
    <w:rsid w:val="00710E35"/>
    <w:rsid w:val="00710F63"/>
    <w:rsid w:val="0071153E"/>
    <w:rsid w:val="00712E73"/>
    <w:rsid w:val="00713C93"/>
    <w:rsid w:val="007148C1"/>
    <w:rsid w:val="007155F8"/>
    <w:rsid w:val="00715DD8"/>
    <w:rsid w:val="00716701"/>
    <w:rsid w:val="00717F26"/>
    <w:rsid w:val="00720373"/>
    <w:rsid w:val="00721CEA"/>
    <w:rsid w:val="007223A8"/>
    <w:rsid w:val="0072260A"/>
    <w:rsid w:val="00723495"/>
    <w:rsid w:val="00723E15"/>
    <w:rsid w:val="007260D0"/>
    <w:rsid w:val="00726AB8"/>
    <w:rsid w:val="007277D3"/>
    <w:rsid w:val="00730031"/>
    <w:rsid w:val="00730C74"/>
    <w:rsid w:val="00730C8A"/>
    <w:rsid w:val="00730DBE"/>
    <w:rsid w:val="00730F95"/>
    <w:rsid w:val="007314E0"/>
    <w:rsid w:val="00731C4D"/>
    <w:rsid w:val="00732029"/>
    <w:rsid w:val="00732874"/>
    <w:rsid w:val="00732D29"/>
    <w:rsid w:val="0073402D"/>
    <w:rsid w:val="007346CE"/>
    <w:rsid w:val="00734A12"/>
    <w:rsid w:val="0073505C"/>
    <w:rsid w:val="0073560E"/>
    <w:rsid w:val="00737FD7"/>
    <w:rsid w:val="007400C7"/>
    <w:rsid w:val="0074038D"/>
    <w:rsid w:val="007406B9"/>
    <w:rsid w:val="00741597"/>
    <w:rsid w:val="00741F34"/>
    <w:rsid w:val="007427A0"/>
    <w:rsid w:val="00742E53"/>
    <w:rsid w:val="0074308B"/>
    <w:rsid w:val="00743A0D"/>
    <w:rsid w:val="00743C03"/>
    <w:rsid w:val="0074417E"/>
    <w:rsid w:val="007458C6"/>
    <w:rsid w:val="00746C4F"/>
    <w:rsid w:val="00750357"/>
    <w:rsid w:val="007503F6"/>
    <w:rsid w:val="0075079F"/>
    <w:rsid w:val="00752341"/>
    <w:rsid w:val="0075293D"/>
    <w:rsid w:val="00752BC1"/>
    <w:rsid w:val="00754569"/>
    <w:rsid w:val="00755611"/>
    <w:rsid w:val="00755918"/>
    <w:rsid w:val="007566FE"/>
    <w:rsid w:val="00757012"/>
    <w:rsid w:val="007571D5"/>
    <w:rsid w:val="0076052C"/>
    <w:rsid w:val="007616A8"/>
    <w:rsid w:val="007617C2"/>
    <w:rsid w:val="00762E03"/>
    <w:rsid w:val="0076385E"/>
    <w:rsid w:val="00764A47"/>
    <w:rsid w:val="0076517D"/>
    <w:rsid w:val="00766242"/>
    <w:rsid w:val="007673EB"/>
    <w:rsid w:val="00767B10"/>
    <w:rsid w:val="00767F55"/>
    <w:rsid w:val="00770165"/>
    <w:rsid w:val="00770793"/>
    <w:rsid w:val="00770F44"/>
    <w:rsid w:val="0077472D"/>
    <w:rsid w:val="00774869"/>
    <w:rsid w:val="00774E11"/>
    <w:rsid w:val="00776930"/>
    <w:rsid w:val="0078127A"/>
    <w:rsid w:val="007814E6"/>
    <w:rsid w:val="0078233A"/>
    <w:rsid w:val="00782988"/>
    <w:rsid w:val="00782B58"/>
    <w:rsid w:val="00782F5B"/>
    <w:rsid w:val="00783460"/>
    <w:rsid w:val="00783F6C"/>
    <w:rsid w:val="00786417"/>
    <w:rsid w:val="00786EAD"/>
    <w:rsid w:val="007874B4"/>
    <w:rsid w:val="0079035C"/>
    <w:rsid w:val="007906CE"/>
    <w:rsid w:val="00791555"/>
    <w:rsid w:val="007934F7"/>
    <w:rsid w:val="007946FE"/>
    <w:rsid w:val="00794B18"/>
    <w:rsid w:val="007967A1"/>
    <w:rsid w:val="00796FD9"/>
    <w:rsid w:val="00797B99"/>
    <w:rsid w:val="00797E43"/>
    <w:rsid w:val="007A05CA"/>
    <w:rsid w:val="007A07A9"/>
    <w:rsid w:val="007A1B3D"/>
    <w:rsid w:val="007A21CD"/>
    <w:rsid w:val="007A2AAD"/>
    <w:rsid w:val="007A3845"/>
    <w:rsid w:val="007A493F"/>
    <w:rsid w:val="007A4D1A"/>
    <w:rsid w:val="007A52AC"/>
    <w:rsid w:val="007A69A9"/>
    <w:rsid w:val="007A6CE8"/>
    <w:rsid w:val="007A6E33"/>
    <w:rsid w:val="007A6FBF"/>
    <w:rsid w:val="007A7972"/>
    <w:rsid w:val="007A7BE5"/>
    <w:rsid w:val="007B3139"/>
    <w:rsid w:val="007B3291"/>
    <w:rsid w:val="007B36E1"/>
    <w:rsid w:val="007B457C"/>
    <w:rsid w:val="007B4EB7"/>
    <w:rsid w:val="007B52DB"/>
    <w:rsid w:val="007B5349"/>
    <w:rsid w:val="007B5508"/>
    <w:rsid w:val="007B57C0"/>
    <w:rsid w:val="007B6352"/>
    <w:rsid w:val="007B74BB"/>
    <w:rsid w:val="007B78C7"/>
    <w:rsid w:val="007B7E8B"/>
    <w:rsid w:val="007C0320"/>
    <w:rsid w:val="007C0771"/>
    <w:rsid w:val="007C0786"/>
    <w:rsid w:val="007C08DB"/>
    <w:rsid w:val="007C1B89"/>
    <w:rsid w:val="007C1EC2"/>
    <w:rsid w:val="007C2058"/>
    <w:rsid w:val="007C316F"/>
    <w:rsid w:val="007C3D73"/>
    <w:rsid w:val="007C4A94"/>
    <w:rsid w:val="007C67AC"/>
    <w:rsid w:val="007C6AB3"/>
    <w:rsid w:val="007C776B"/>
    <w:rsid w:val="007D02F9"/>
    <w:rsid w:val="007D055F"/>
    <w:rsid w:val="007D267F"/>
    <w:rsid w:val="007D2717"/>
    <w:rsid w:val="007D2F21"/>
    <w:rsid w:val="007D39B1"/>
    <w:rsid w:val="007D3B3F"/>
    <w:rsid w:val="007D41F6"/>
    <w:rsid w:val="007D5206"/>
    <w:rsid w:val="007D53F9"/>
    <w:rsid w:val="007D6A88"/>
    <w:rsid w:val="007D76E1"/>
    <w:rsid w:val="007D7D55"/>
    <w:rsid w:val="007E0DA4"/>
    <w:rsid w:val="007E1628"/>
    <w:rsid w:val="007E3E5F"/>
    <w:rsid w:val="007E4561"/>
    <w:rsid w:val="007E5757"/>
    <w:rsid w:val="007E75FA"/>
    <w:rsid w:val="007E7AD5"/>
    <w:rsid w:val="007F0554"/>
    <w:rsid w:val="007F0612"/>
    <w:rsid w:val="007F0643"/>
    <w:rsid w:val="007F089C"/>
    <w:rsid w:val="007F0E62"/>
    <w:rsid w:val="007F350A"/>
    <w:rsid w:val="007F35CF"/>
    <w:rsid w:val="007F38F9"/>
    <w:rsid w:val="007F4D23"/>
    <w:rsid w:val="007F4D61"/>
    <w:rsid w:val="007F5FBB"/>
    <w:rsid w:val="007F63F7"/>
    <w:rsid w:val="007F69C5"/>
    <w:rsid w:val="007F6F31"/>
    <w:rsid w:val="007F7033"/>
    <w:rsid w:val="007F7299"/>
    <w:rsid w:val="00800223"/>
    <w:rsid w:val="00800B04"/>
    <w:rsid w:val="0080243F"/>
    <w:rsid w:val="00803200"/>
    <w:rsid w:val="00803732"/>
    <w:rsid w:val="00803A54"/>
    <w:rsid w:val="00804E95"/>
    <w:rsid w:val="00805130"/>
    <w:rsid w:val="008063AB"/>
    <w:rsid w:val="00806BCB"/>
    <w:rsid w:val="0080746E"/>
    <w:rsid w:val="00811368"/>
    <w:rsid w:val="0081267D"/>
    <w:rsid w:val="00812F1B"/>
    <w:rsid w:val="00813136"/>
    <w:rsid w:val="008156F1"/>
    <w:rsid w:val="00815E95"/>
    <w:rsid w:val="00816931"/>
    <w:rsid w:val="008171DF"/>
    <w:rsid w:val="00817860"/>
    <w:rsid w:val="0082033F"/>
    <w:rsid w:val="00820921"/>
    <w:rsid w:val="0082107B"/>
    <w:rsid w:val="008219A2"/>
    <w:rsid w:val="00821F65"/>
    <w:rsid w:val="008220CA"/>
    <w:rsid w:val="00822589"/>
    <w:rsid w:val="0082280D"/>
    <w:rsid w:val="0082323B"/>
    <w:rsid w:val="00823383"/>
    <w:rsid w:val="008234F2"/>
    <w:rsid w:val="008236BC"/>
    <w:rsid w:val="00823A9F"/>
    <w:rsid w:val="008248AE"/>
    <w:rsid w:val="0082495D"/>
    <w:rsid w:val="00825A92"/>
    <w:rsid w:val="00825AE0"/>
    <w:rsid w:val="00826638"/>
    <w:rsid w:val="00827667"/>
    <w:rsid w:val="00827DAA"/>
    <w:rsid w:val="00830A1C"/>
    <w:rsid w:val="00830DA2"/>
    <w:rsid w:val="00831106"/>
    <w:rsid w:val="00831E35"/>
    <w:rsid w:val="008325FF"/>
    <w:rsid w:val="00833712"/>
    <w:rsid w:val="008342FF"/>
    <w:rsid w:val="00836672"/>
    <w:rsid w:val="00837772"/>
    <w:rsid w:val="008378C7"/>
    <w:rsid w:val="00837BCE"/>
    <w:rsid w:val="0084076E"/>
    <w:rsid w:val="0084277E"/>
    <w:rsid w:val="008432E8"/>
    <w:rsid w:val="00843AD0"/>
    <w:rsid w:val="008446E7"/>
    <w:rsid w:val="0084518D"/>
    <w:rsid w:val="00845354"/>
    <w:rsid w:val="0084541E"/>
    <w:rsid w:val="008456B4"/>
    <w:rsid w:val="00845D57"/>
    <w:rsid w:val="00845FE8"/>
    <w:rsid w:val="0084648B"/>
    <w:rsid w:val="0084686D"/>
    <w:rsid w:val="00846974"/>
    <w:rsid w:val="008469B7"/>
    <w:rsid w:val="00846E87"/>
    <w:rsid w:val="00847876"/>
    <w:rsid w:val="00852D1C"/>
    <w:rsid w:val="00855A02"/>
    <w:rsid w:val="00856267"/>
    <w:rsid w:val="00856444"/>
    <w:rsid w:val="0085647E"/>
    <w:rsid w:val="00856A9F"/>
    <w:rsid w:val="00860151"/>
    <w:rsid w:val="008604AB"/>
    <w:rsid w:val="00860A05"/>
    <w:rsid w:val="008610AF"/>
    <w:rsid w:val="00861D12"/>
    <w:rsid w:val="008620E2"/>
    <w:rsid w:val="0086211C"/>
    <w:rsid w:val="008629A7"/>
    <w:rsid w:val="00862CF5"/>
    <w:rsid w:val="008636AD"/>
    <w:rsid w:val="00864366"/>
    <w:rsid w:val="008644F8"/>
    <w:rsid w:val="008647BB"/>
    <w:rsid w:val="0086566D"/>
    <w:rsid w:val="008659A9"/>
    <w:rsid w:val="008659F1"/>
    <w:rsid w:val="00865A40"/>
    <w:rsid w:val="00866264"/>
    <w:rsid w:val="0086724F"/>
    <w:rsid w:val="00870840"/>
    <w:rsid w:val="00871129"/>
    <w:rsid w:val="0087180A"/>
    <w:rsid w:val="008726FF"/>
    <w:rsid w:val="00873FF7"/>
    <w:rsid w:val="0087459C"/>
    <w:rsid w:val="0087496E"/>
    <w:rsid w:val="00874D9E"/>
    <w:rsid w:val="008751F4"/>
    <w:rsid w:val="008754BF"/>
    <w:rsid w:val="00875588"/>
    <w:rsid w:val="00875DF4"/>
    <w:rsid w:val="0087618F"/>
    <w:rsid w:val="008777BD"/>
    <w:rsid w:val="00880241"/>
    <w:rsid w:val="00880CE9"/>
    <w:rsid w:val="008819CE"/>
    <w:rsid w:val="00882470"/>
    <w:rsid w:val="00882D5F"/>
    <w:rsid w:val="00882EAF"/>
    <w:rsid w:val="00883FDC"/>
    <w:rsid w:val="00885197"/>
    <w:rsid w:val="0088665C"/>
    <w:rsid w:val="00886685"/>
    <w:rsid w:val="0088719E"/>
    <w:rsid w:val="00887646"/>
    <w:rsid w:val="00891150"/>
    <w:rsid w:val="00891872"/>
    <w:rsid w:val="00891D25"/>
    <w:rsid w:val="008928CD"/>
    <w:rsid w:val="00892AD5"/>
    <w:rsid w:val="00892DD3"/>
    <w:rsid w:val="00892EC2"/>
    <w:rsid w:val="008957A6"/>
    <w:rsid w:val="00895977"/>
    <w:rsid w:val="008961AF"/>
    <w:rsid w:val="00897EA5"/>
    <w:rsid w:val="00897FF5"/>
    <w:rsid w:val="008A0AD6"/>
    <w:rsid w:val="008A1885"/>
    <w:rsid w:val="008A1CDD"/>
    <w:rsid w:val="008A2529"/>
    <w:rsid w:val="008A3B2D"/>
    <w:rsid w:val="008A4258"/>
    <w:rsid w:val="008A45C6"/>
    <w:rsid w:val="008A66B1"/>
    <w:rsid w:val="008A67FD"/>
    <w:rsid w:val="008A6E9D"/>
    <w:rsid w:val="008A7ABC"/>
    <w:rsid w:val="008B035D"/>
    <w:rsid w:val="008B07FA"/>
    <w:rsid w:val="008B1E06"/>
    <w:rsid w:val="008B20C8"/>
    <w:rsid w:val="008B259C"/>
    <w:rsid w:val="008B2670"/>
    <w:rsid w:val="008B3F73"/>
    <w:rsid w:val="008B4C18"/>
    <w:rsid w:val="008B61B7"/>
    <w:rsid w:val="008B641F"/>
    <w:rsid w:val="008C04C8"/>
    <w:rsid w:val="008C0517"/>
    <w:rsid w:val="008C0C37"/>
    <w:rsid w:val="008C0CB9"/>
    <w:rsid w:val="008C0ECD"/>
    <w:rsid w:val="008C17AC"/>
    <w:rsid w:val="008C1A35"/>
    <w:rsid w:val="008C2216"/>
    <w:rsid w:val="008C2F4D"/>
    <w:rsid w:val="008C3FE0"/>
    <w:rsid w:val="008C5E48"/>
    <w:rsid w:val="008C772B"/>
    <w:rsid w:val="008C7946"/>
    <w:rsid w:val="008D157B"/>
    <w:rsid w:val="008D2601"/>
    <w:rsid w:val="008D2D34"/>
    <w:rsid w:val="008D3F66"/>
    <w:rsid w:val="008D3FCC"/>
    <w:rsid w:val="008D4628"/>
    <w:rsid w:val="008D65CA"/>
    <w:rsid w:val="008D746E"/>
    <w:rsid w:val="008E068D"/>
    <w:rsid w:val="008E0BC9"/>
    <w:rsid w:val="008E13F0"/>
    <w:rsid w:val="008E1899"/>
    <w:rsid w:val="008E1EB7"/>
    <w:rsid w:val="008E3047"/>
    <w:rsid w:val="008E3475"/>
    <w:rsid w:val="008E472D"/>
    <w:rsid w:val="008E4764"/>
    <w:rsid w:val="008E476A"/>
    <w:rsid w:val="008E626A"/>
    <w:rsid w:val="008E6359"/>
    <w:rsid w:val="008E71CA"/>
    <w:rsid w:val="008F0D15"/>
    <w:rsid w:val="008F150A"/>
    <w:rsid w:val="008F181A"/>
    <w:rsid w:val="008F182E"/>
    <w:rsid w:val="008F5459"/>
    <w:rsid w:val="008F579B"/>
    <w:rsid w:val="008F66AE"/>
    <w:rsid w:val="008F7955"/>
    <w:rsid w:val="0090049B"/>
    <w:rsid w:val="00900816"/>
    <w:rsid w:val="009014CE"/>
    <w:rsid w:val="009014FB"/>
    <w:rsid w:val="00901811"/>
    <w:rsid w:val="00902615"/>
    <w:rsid w:val="00903485"/>
    <w:rsid w:val="00903941"/>
    <w:rsid w:val="00903B9A"/>
    <w:rsid w:val="009043D4"/>
    <w:rsid w:val="009054F5"/>
    <w:rsid w:val="0090562E"/>
    <w:rsid w:val="009057CD"/>
    <w:rsid w:val="00906546"/>
    <w:rsid w:val="009105E7"/>
    <w:rsid w:val="00911F9F"/>
    <w:rsid w:val="0091379B"/>
    <w:rsid w:val="009145CC"/>
    <w:rsid w:val="00914FEA"/>
    <w:rsid w:val="009153CB"/>
    <w:rsid w:val="009163AA"/>
    <w:rsid w:val="00916611"/>
    <w:rsid w:val="0091689A"/>
    <w:rsid w:val="00920C57"/>
    <w:rsid w:val="00920DE3"/>
    <w:rsid w:val="00920EA9"/>
    <w:rsid w:val="00920F71"/>
    <w:rsid w:val="00921421"/>
    <w:rsid w:val="00921752"/>
    <w:rsid w:val="0092195C"/>
    <w:rsid w:val="0092440B"/>
    <w:rsid w:val="0092462E"/>
    <w:rsid w:val="00924CEC"/>
    <w:rsid w:val="00924E27"/>
    <w:rsid w:val="009258EF"/>
    <w:rsid w:val="00925EF4"/>
    <w:rsid w:val="009260BA"/>
    <w:rsid w:val="00926CB8"/>
    <w:rsid w:val="009271AD"/>
    <w:rsid w:val="00930340"/>
    <w:rsid w:val="00930740"/>
    <w:rsid w:val="00931B61"/>
    <w:rsid w:val="009328EB"/>
    <w:rsid w:val="00932BAD"/>
    <w:rsid w:val="00933D6B"/>
    <w:rsid w:val="00934EB2"/>
    <w:rsid w:val="00936019"/>
    <w:rsid w:val="00936691"/>
    <w:rsid w:val="009372EA"/>
    <w:rsid w:val="00937E9B"/>
    <w:rsid w:val="00937FC0"/>
    <w:rsid w:val="00941DA6"/>
    <w:rsid w:val="009420E2"/>
    <w:rsid w:val="00942563"/>
    <w:rsid w:val="0094367E"/>
    <w:rsid w:val="00943728"/>
    <w:rsid w:val="009437AA"/>
    <w:rsid w:val="00943A40"/>
    <w:rsid w:val="00944673"/>
    <w:rsid w:val="00945E88"/>
    <w:rsid w:val="009468A2"/>
    <w:rsid w:val="00947CAF"/>
    <w:rsid w:val="00947F1F"/>
    <w:rsid w:val="00950B18"/>
    <w:rsid w:val="00951275"/>
    <w:rsid w:val="00953482"/>
    <w:rsid w:val="00953A86"/>
    <w:rsid w:val="00953B80"/>
    <w:rsid w:val="0095597E"/>
    <w:rsid w:val="009572F7"/>
    <w:rsid w:val="00957A9C"/>
    <w:rsid w:val="00957FCC"/>
    <w:rsid w:val="0096024C"/>
    <w:rsid w:val="009628D9"/>
    <w:rsid w:val="00964F95"/>
    <w:rsid w:val="00965529"/>
    <w:rsid w:val="00965550"/>
    <w:rsid w:val="0096628F"/>
    <w:rsid w:val="00966A9C"/>
    <w:rsid w:val="00967B41"/>
    <w:rsid w:val="0097003F"/>
    <w:rsid w:val="00971C77"/>
    <w:rsid w:val="00972858"/>
    <w:rsid w:val="009758C6"/>
    <w:rsid w:val="00975C1B"/>
    <w:rsid w:val="00976DF5"/>
    <w:rsid w:val="00977138"/>
    <w:rsid w:val="00981218"/>
    <w:rsid w:val="009812F2"/>
    <w:rsid w:val="00981BB7"/>
    <w:rsid w:val="00983626"/>
    <w:rsid w:val="00983EEB"/>
    <w:rsid w:val="009848A5"/>
    <w:rsid w:val="00984E5C"/>
    <w:rsid w:val="009859F0"/>
    <w:rsid w:val="00985A00"/>
    <w:rsid w:val="00985EAF"/>
    <w:rsid w:val="009871F9"/>
    <w:rsid w:val="009877E4"/>
    <w:rsid w:val="00990A53"/>
    <w:rsid w:val="00991265"/>
    <w:rsid w:val="00991488"/>
    <w:rsid w:val="00991D57"/>
    <w:rsid w:val="00991EA2"/>
    <w:rsid w:val="00992507"/>
    <w:rsid w:val="00992D8A"/>
    <w:rsid w:val="009934D5"/>
    <w:rsid w:val="0099470C"/>
    <w:rsid w:val="00994A49"/>
    <w:rsid w:val="00996F78"/>
    <w:rsid w:val="00997C9A"/>
    <w:rsid w:val="009A06E8"/>
    <w:rsid w:val="009A0FFD"/>
    <w:rsid w:val="009A1C3B"/>
    <w:rsid w:val="009A1EA5"/>
    <w:rsid w:val="009A26C0"/>
    <w:rsid w:val="009A3811"/>
    <w:rsid w:val="009A3E54"/>
    <w:rsid w:val="009A401D"/>
    <w:rsid w:val="009A4926"/>
    <w:rsid w:val="009A4B6A"/>
    <w:rsid w:val="009A5170"/>
    <w:rsid w:val="009A5A15"/>
    <w:rsid w:val="009B153B"/>
    <w:rsid w:val="009B1BEC"/>
    <w:rsid w:val="009B1DB1"/>
    <w:rsid w:val="009B2AA1"/>
    <w:rsid w:val="009B331F"/>
    <w:rsid w:val="009B33A4"/>
    <w:rsid w:val="009B41AB"/>
    <w:rsid w:val="009B4201"/>
    <w:rsid w:val="009B4BDD"/>
    <w:rsid w:val="009B503A"/>
    <w:rsid w:val="009B5972"/>
    <w:rsid w:val="009B5E5D"/>
    <w:rsid w:val="009B6F3A"/>
    <w:rsid w:val="009B79AB"/>
    <w:rsid w:val="009B7C2A"/>
    <w:rsid w:val="009C6BF2"/>
    <w:rsid w:val="009C7057"/>
    <w:rsid w:val="009D00CD"/>
    <w:rsid w:val="009D0C22"/>
    <w:rsid w:val="009D0D9E"/>
    <w:rsid w:val="009D25AD"/>
    <w:rsid w:val="009D2B48"/>
    <w:rsid w:val="009D2B62"/>
    <w:rsid w:val="009D31F9"/>
    <w:rsid w:val="009D3FF1"/>
    <w:rsid w:val="009D5144"/>
    <w:rsid w:val="009D5B00"/>
    <w:rsid w:val="009D6AE3"/>
    <w:rsid w:val="009D733F"/>
    <w:rsid w:val="009D76BD"/>
    <w:rsid w:val="009D7EFD"/>
    <w:rsid w:val="009E0780"/>
    <w:rsid w:val="009E0F85"/>
    <w:rsid w:val="009E1493"/>
    <w:rsid w:val="009E1515"/>
    <w:rsid w:val="009E19C1"/>
    <w:rsid w:val="009E1E4A"/>
    <w:rsid w:val="009E1F43"/>
    <w:rsid w:val="009E2F0F"/>
    <w:rsid w:val="009E3CC5"/>
    <w:rsid w:val="009E3F68"/>
    <w:rsid w:val="009E5D48"/>
    <w:rsid w:val="009E6915"/>
    <w:rsid w:val="009E7155"/>
    <w:rsid w:val="009E7A04"/>
    <w:rsid w:val="009E7BE9"/>
    <w:rsid w:val="009E7C6B"/>
    <w:rsid w:val="009F087F"/>
    <w:rsid w:val="009F1213"/>
    <w:rsid w:val="009F2E77"/>
    <w:rsid w:val="009F424E"/>
    <w:rsid w:val="009F4A62"/>
    <w:rsid w:val="009F4BEA"/>
    <w:rsid w:val="009F58BA"/>
    <w:rsid w:val="009F62D9"/>
    <w:rsid w:val="009F6AC6"/>
    <w:rsid w:val="009F7042"/>
    <w:rsid w:val="00A00AF2"/>
    <w:rsid w:val="00A013C1"/>
    <w:rsid w:val="00A02EBD"/>
    <w:rsid w:val="00A03867"/>
    <w:rsid w:val="00A0431B"/>
    <w:rsid w:val="00A0508E"/>
    <w:rsid w:val="00A051B3"/>
    <w:rsid w:val="00A05884"/>
    <w:rsid w:val="00A10257"/>
    <w:rsid w:val="00A10B58"/>
    <w:rsid w:val="00A10C15"/>
    <w:rsid w:val="00A119DA"/>
    <w:rsid w:val="00A124EF"/>
    <w:rsid w:val="00A12ECC"/>
    <w:rsid w:val="00A13F4E"/>
    <w:rsid w:val="00A1517E"/>
    <w:rsid w:val="00A1580C"/>
    <w:rsid w:val="00A164F9"/>
    <w:rsid w:val="00A17290"/>
    <w:rsid w:val="00A1743F"/>
    <w:rsid w:val="00A17604"/>
    <w:rsid w:val="00A215A1"/>
    <w:rsid w:val="00A21731"/>
    <w:rsid w:val="00A22181"/>
    <w:rsid w:val="00A2310A"/>
    <w:rsid w:val="00A23B49"/>
    <w:rsid w:val="00A23DF7"/>
    <w:rsid w:val="00A2416C"/>
    <w:rsid w:val="00A26F19"/>
    <w:rsid w:val="00A3032F"/>
    <w:rsid w:val="00A3120C"/>
    <w:rsid w:val="00A31978"/>
    <w:rsid w:val="00A33B6E"/>
    <w:rsid w:val="00A36AF5"/>
    <w:rsid w:val="00A37BF2"/>
    <w:rsid w:val="00A37CCC"/>
    <w:rsid w:val="00A40B06"/>
    <w:rsid w:val="00A40D29"/>
    <w:rsid w:val="00A4122E"/>
    <w:rsid w:val="00A41493"/>
    <w:rsid w:val="00A41EA9"/>
    <w:rsid w:val="00A424F4"/>
    <w:rsid w:val="00A426B0"/>
    <w:rsid w:val="00A42C94"/>
    <w:rsid w:val="00A44465"/>
    <w:rsid w:val="00A45D09"/>
    <w:rsid w:val="00A47CE0"/>
    <w:rsid w:val="00A50973"/>
    <w:rsid w:val="00A50AA6"/>
    <w:rsid w:val="00A51248"/>
    <w:rsid w:val="00A52685"/>
    <w:rsid w:val="00A52CC8"/>
    <w:rsid w:val="00A54216"/>
    <w:rsid w:val="00A54DAA"/>
    <w:rsid w:val="00A54E34"/>
    <w:rsid w:val="00A54E5C"/>
    <w:rsid w:val="00A5517C"/>
    <w:rsid w:val="00A5581B"/>
    <w:rsid w:val="00A55EED"/>
    <w:rsid w:val="00A56413"/>
    <w:rsid w:val="00A56A55"/>
    <w:rsid w:val="00A56EB9"/>
    <w:rsid w:val="00A56EC5"/>
    <w:rsid w:val="00A604E7"/>
    <w:rsid w:val="00A6074C"/>
    <w:rsid w:val="00A60B32"/>
    <w:rsid w:val="00A61524"/>
    <w:rsid w:val="00A61B9D"/>
    <w:rsid w:val="00A61E6E"/>
    <w:rsid w:val="00A620AE"/>
    <w:rsid w:val="00A62D94"/>
    <w:rsid w:val="00A639C5"/>
    <w:rsid w:val="00A6547A"/>
    <w:rsid w:val="00A656E7"/>
    <w:rsid w:val="00A66C83"/>
    <w:rsid w:val="00A7053C"/>
    <w:rsid w:val="00A70C7B"/>
    <w:rsid w:val="00A71607"/>
    <w:rsid w:val="00A72875"/>
    <w:rsid w:val="00A74005"/>
    <w:rsid w:val="00A74466"/>
    <w:rsid w:val="00A74593"/>
    <w:rsid w:val="00A745F7"/>
    <w:rsid w:val="00A764EA"/>
    <w:rsid w:val="00A808B2"/>
    <w:rsid w:val="00A82404"/>
    <w:rsid w:val="00A82F9E"/>
    <w:rsid w:val="00A83CA1"/>
    <w:rsid w:val="00A83D91"/>
    <w:rsid w:val="00A8428F"/>
    <w:rsid w:val="00A8429C"/>
    <w:rsid w:val="00A85CDF"/>
    <w:rsid w:val="00A86959"/>
    <w:rsid w:val="00A90376"/>
    <w:rsid w:val="00A903BE"/>
    <w:rsid w:val="00A90693"/>
    <w:rsid w:val="00A90A1C"/>
    <w:rsid w:val="00A91558"/>
    <w:rsid w:val="00A9257B"/>
    <w:rsid w:val="00A92C46"/>
    <w:rsid w:val="00A9419D"/>
    <w:rsid w:val="00A9454E"/>
    <w:rsid w:val="00A9578B"/>
    <w:rsid w:val="00A9670F"/>
    <w:rsid w:val="00A96752"/>
    <w:rsid w:val="00A96A40"/>
    <w:rsid w:val="00A96E9D"/>
    <w:rsid w:val="00A96F86"/>
    <w:rsid w:val="00AA1103"/>
    <w:rsid w:val="00AA1214"/>
    <w:rsid w:val="00AA24AA"/>
    <w:rsid w:val="00AA486F"/>
    <w:rsid w:val="00AA5465"/>
    <w:rsid w:val="00AA5E34"/>
    <w:rsid w:val="00AA5F6D"/>
    <w:rsid w:val="00AA6F11"/>
    <w:rsid w:val="00AA78E7"/>
    <w:rsid w:val="00AB05F6"/>
    <w:rsid w:val="00AB0F9D"/>
    <w:rsid w:val="00AB143A"/>
    <w:rsid w:val="00AB2184"/>
    <w:rsid w:val="00AB2A08"/>
    <w:rsid w:val="00AB2D60"/>
    <w:rsid w:val="00AB36F8"/>
    <w:rsid w:val="00AB41AF"/>
    <w:rsid w:val="00AB41DE"/>
    <w:rsid w:val="00AB4EA6"/>
    <w:rsid w:val="00AB596C"/>
    <w:rsid w:val="00AB626E"/>
    <w:rsid w:val="00AB649B"/>
    <w:rsid w:val="00AC027C"/>
    <w:rsid w:val="00AC1581"/>
    <w:rsid w:val="00AC17A8"/>
    <w:rsid w:val="00AC2116"/>
    <w:rsid w:val="00AC4CCF"/>
    <w:rsid w:val="00AC4E9D"/>
    <w:rsid w:val="00AC6820"/>
    <w:rsid w:val="00AC6929"/>
    <w:rsid w:val="00AC6D5B"/>
    <w:rsid w:val="00AC6E74"/>
    <w:rsid w:val="00AC6F71"/>
    <w:rsid w:val="00AC7768"/>
    <w:rsid w:val="00AC79FB"/>
    <w:rsid w:val="00AC7D93"/>
    <w:rsid w:val="00AD019B"/>
    <w:rsid w:val="00AD0AFE"/>
    <w:rsid w:val="00AD1C96"/>
    <w:rsid w:val="00AD22D1"/>
    <w:rsid w:val="00AD257B"/>
    <w:rsid w:val="00AD2F2A"/>
    <w:rsid w:val="00AD3712"/>
    <w:rsid w:val="00AD40C6"/>
    <w:rsid w:val="00AD4742"/>
    <w:rsid w:val="00AD4B5A"/>
    <w:rsid w:val="00AD6ED9"/>
    <w:rsid w:val="00AD73AD"/>
    <w:rsid w:val="00AE0F3D"/>
    <w:rsid w:val="00AE1066"/>
    <w:rsid w:val="00AE131C"/>
    <w:rsid w:val="00AE1F08"/>
    <w:rsid w:val="00AE2AF1"/>
    <w:rsid w:val="00AE342C"/>
    <w:rsid w:val="00AE3D4B"/>
    <w:rsid w:val="00AE498E"/>
    <w:rsid w:val="00AE4B96"/>
    <w:rsid w:val="00AE556D"/>
    <w:rsid w:val="00AE600A"/>
    <w:rsid w:val="00AE70F0"/>
    <w:rsid w:val="00AE7BC6"/>
    <w:rsid w:val="00AF011F"/>
    <w:rsid w:val="00AF06FA"/>
    <w:rsid w:val="00AF0F77"/>
    <w:rsid w:val="00AF2EE7"/>
    <w:rsid w:val="00AF323A"/>
    <w:rsid w:val="00AF3659"/>
    <w:rsid w:val="00AF41D0"/>
    <w:rsid w:val="00AF55DB"/>
    <w:rsid w:val="00AF5DD8"/>
    <w:rsid w:val="00AF6C70"/>
    <w:rsid w:val="00AF6ED0"/>
    <w:rsid w:val="00AF72D0"/>
    <w:rsid w:val="00AF760D"/>
    <w:rsid w:val="00AF7D30"/>
    <w:rsid w:val="00B01001"/>
    <w:rsid w:val="00B012D4"/>
    <w:rsid w:val="00B01630"/>
    <w:rsid w:val="00B02663"/>
    <w:rsid w:val="00B027C4"/>
    <w:rsid w:val="00B03C85"/>
    <w:rsid w:val="00B03CF8"/>
    <w:rsid w:val="00B03D45"/>
    <w:rsid w:val="00B04225"/>
    <w:rsid w:val="00B04891"/>
    <w:rsid w:val="00B05713"/>
    <w:rsid w:val="00B07583"/>
    <w:rsid w:val="00B07B27"/>
    <w:rsid w:val="00B07D6D"/>
    <w:rsid w:val="00B10EC7"/>
    <w:rsid w:val="00B121E1"/>
    <w:rsid w:val="00B137CC"/>
    <w:rsid w:val="00B13CD8"/>
    <w:rsid w:val="00B144A5"/>
    <w:rsid w:val="00B14DB3"/>
    <w:rsid w:val="00B20BF2"/>
    <w:rsid w:val="00B20C36"/>
    <w:rsid w:val="00B24914"/>
    <w:rsid w:val="00B24B88"/>
    <w:rsid w:val="00B24F8C"/>
    <w:rsid w:val="00B261F5"/>
    <w:rsid w:val="00B26B9B"/>
    <w:rsid w:val="00B3047F"/>
    <w:rsid w:val="00B304A3"/>
    <w:rsid w:val="00B30CAE"/>
    <w:rsid w:val="00B320A2"/>
    <w:rsid w:val="00B3307F"/>
    <w:rsid w:val="00B3391E"/>
    <w:rsid w:val="00B33B10"/>
    <w:rsid w:val="00B33B78"/>
    <w:rsid w:val="00B33CDD"/>
    <w:rsid w:val="00B352C0"/>
    <w:rsid w:val="00B357D8"/>
    <w:rsid w:val="00B36E1A"/>
    <w:rsid w:val="00B37572"/>
    <w:rsid w:val="00B37824"/>
    <w:rsid w:val="00B40075"/>
    <w:rsid w:val="00B40FC9"/>
    <w:rsid w:val="00B41584"/>
    <w:rsid w:val="00B42105"/>
    <w:rsid w:val="00B426D7"/>
    <w:rsid w:val="00B427B1"/>
    <w:rsid w:val="00B429CB"/>
    <w:rsid w:val="00B42C94"/>
    <w:rsid w:val="00B42CEA"/>
    <w:rsid w:val="00B4376A"/>
    <w:rsid w:val="00B43BEA"/>
    <w:rsid w:val="00B43C41"/>
    <w:rsid w:val="00B4467F"/>
    <w:rsid w:val="00B4513F"/>
    <w:rsid w:val="00B47012"/>
    <w:rsid w:val="00B4796A"/>
    <w:rsid w:val="00B5081F"/>
    <w:rsid w:val="00B50A8A"/>
    <w:rsid w:val="00B50BDF"/>
    <w:rsid w:val="00B51207"/>
    <w:rsid w:val="00B52BC6"/>
    <w:rsid w:val="00B53021"/>
    <w:rsid w:val="00B5459A"/>
    <w:rsid w:val="00B54E75"/>
    <w:rsid w:val="00B56E6C"/>
    <w:rsid w:val="00B5718D"/>
    <w:rsid w:val="00B605DB"/>
    <w:rsid w:val="00B60F11"/>
    <w:rsid w:val="00B61715"/>
    <w:rsid w:val="00B61E3F"/>
    <w:rsid w:val="00B6232D"/>
    <w:rsid w:val="00B62E96"/>
    <w:rsid w:val="00B641C3"/>
    <w:rsid w:val="00B643E9"/>
    <w:rsid w:val="00B6444F"/>
    <w:rsid w:val="00B65127"/>
    <w:rsid w:val="00B6701F"/>
    <w:rsid w:val="00B676FE"/>
    <w:rsid w:val="00B709C4"/>
    <w:rsid w:val="00B70A1B"/>
    <w:rsid w:val="00B7107E"/>
    <w:rsid w:val="00B71270"/>
    <w:rsid w:val="00B71691"/>
    <w:rsid w:val="00B716E4"/>
    <w:rsid w:val="00B71B94"/>
    <w:rsid w:val="00B72DF1"/>
    <w:rsid w:val="00B75E42"/>
    <w:rsid w:val="00B76556"/>
    <w:rsid w:val="00B80044"/>
    <w:rsid w:val="00B80BC0"/>
    <w:rsid w:val="00B81D2F"/>
    <w:rsid w:val="00B82A25"/>
    <w:rsid w:val="00B83DE8"/>
    <w:rsid w:val="00B84EBB"/>
    <w:rsid w:val="00B8529B"/>
    <w:rsid w:val="00B85DED"/>
    <w:rsid w:val="00B866B7"/>
    <w:rsid w:val="00B90A0A"/>
    <w:rsid w:val="00B90E60"/>
    <w:rsid w:val="00B9244C"/>
    <w:rsid w:val="00B934DB"/>
    <w:rsid w:val="00B93A99"/>
    <w:rsid w:val="00B95049"/>
    <w:rsid w:val="00B9570A"/>
    <w:rsid w:val="00B957B6"/>
    <w:rsid w:val="00B97319"/>
    <w:rsid w:val="00B97868"/>
    <w:rsid w:val="00BA0B5F"/>
    <w:rsid w:val="00BA20C8"/>
    <w:rsid w:val="00BA3036"/>
    <w:rsid w:val="00BA3629"/>
    <w:rsid w:val="00BA3658"/>
    <w:rsid w:val="00BA3F21"/>
    <w:rsid w:val="00BA44D4"/>
    <w:rsid w:val="00BA6415"/>
    <w:rsid w:val="00BA6F86"/>
    <w:rsid w:val="00BA74F1"/>
    <w:rsid w:val="00BB0399"/>
    <w:rsid w:val="00BB043B"/>
    <w:rsid w:val="00BB2151"/>
    <w:rsid w:val="00BB2A35"/>
    <w:rsid w:val="00BB3377"/>
    <w:rsid w:val="00BB3899"/>
    <w:rsid w:val="00BB3E03"/>
    <w:rsid w:val="00BB4D8D"/>
    <w:rsid w:val="00BB7647"/>
    <w:rsid w:val="00BC09F2"/>
    <w:rsid w:val="00BC0FFF"/>
    <w:rsid w:val="00BC1A2A"/>
    <w:rsid w:val="00BC1C60"/>
    <w:rsid w:val="00BC3078"/>
    <w:rsid w:val="00BC36A3"/>
    <w:rsid w:val="00BC62B1"/>
    <w:rsid w:val="00BC6F84"/>
    <w:rsid w:val="00BC706B"/>
    <w:rsid w:val="00BD08E7"/>
    <w:rsid w:val="00BD1C0C"/>
    <w:rsid w:val="00BD1D67"/>
    <w:rsid w:val="00BD1E04"/>
    <w:rsid w:val="00BD22BE"/>
    <w:rsid w:val="00BD2377"/>
    <w:rsid w:val="00BD2530"/>
    <w:rsid w:val="00BD29F2"/>
    <w:rsid w:val="00BD3DB5"/>
    <w:rsid w:val="00BD4EAB"/>
    <w:rsid w:val="00BD64F0"/>
    <w:rsid w:val="00BD6821"/>
    <w:rsid w:val="00BD7958"/>
    <w:rsid w:val="00BE0001"/>
    <w:rsid w:val="00BE0300"/>
    <w:rsid w:val="00BE11AA"/>
    <w:rsid w:val="00BE14C2"/>
    <w:rsid w:val="00BE1771"/>
    <w:rsid w:val="00BE24E9"/>
    <w:rsid w:val="00BE25EB"/>
    <w:rsid w:val="00BE367B"/>
    <w:rsid w:val="00BE387C"/>
    <w:rsid w:val="00BE5C49"/>
    <w:rsid w:val="00BE646A"/>
    <w:rsid w:val="00BE6946"/>
    <w:rsid w:val="00BE6D96"/>
    <w:rsid w:val="00BE6F73"/>
    <w:rsid w:val="00BE70ED"/>
    <w:rsid w:val="00BE7304"/>
    <w:rsid w:val="00BE7CB3"/>
    <w:rsid w:val="00BE7F05"/>
    <w:rsid w:val="00BF066F"/>
    <w:rsid w:val="00BF127D"/>
    <w:rsid w:val="00BF14DA"/>
    <w:rsid w:val="00BF1637"/>
    <w:rsid w:val="00BF17F9"/>
    <w:rsid w:val="00BF6DDF"/>
    <w:rsid w:val="00BF7C4B"/>
    <w:rsid w:val="00BF7ECC"/>
    <w:rsid w:val="00C00722"/>
    <w:rsid w:val="00C00B79"/>
    <w:rsid w:val="00C011AA"/>
    <w:rsid w:val="00C01873"/>
    <w:rsid w:val="00C019C0"/>
    <w:rsid w:val="00C01D45"/>
    <w:rsid w:val="00C029EA"/>
    <w:rsid w:val="00C046B4"/>
    <w:rsid w:val="00C0482A"/>
    <w:rsid w:val="00C04CBF"/>
    <w:rsid w:val="00C04CC6"/>
    <w:rsid w:val="00C05592"/>
    <w:rsid w:val="00C05853"/>
    <w:rsid w:val="00C0665D"/>
    <w:rsid w:val="00C075A2"/>
    <w:rsid w:val="00C0797D"/>
    <w:rsid w:val="00C10E50"/>
    <w:rsid w:val="00C11678"/>
    <w:rsid w:val="00C125CF"/>
    <w:rsid w:val="00C13D0A"/>
    <w:rsid w:val="00C14F41"/>
    <w:rsid w:val="00C151CB"/>
    <w:rsid w:val="00C15C95"/>
    <w:rsid w:val="00C17F99"/>
    <w:rsid w:val="00C206E4"/>
    <w:rsid w:val="00C2099B"/>
    <w:rsid w:val="00C21AAA"/>
    <w:rsid w:val="00C2246F"/>
    <w:rsid w:val="00C22D27"/>
    <w:rsid w:val="00C22EFE"/>
    <w:rsid w:val="00C24B9F"/>
    <w:rsid w:val="00C24D4C"/>
    <w:rsid w:val="00C25CBF"/>
    <w:rsid w:val="00C26567"/>
    <w:rsid w:val="00C26588"/>
    <w:rsid w:val="00C27946"/>
    <w:rsid w:val="00C30382"/>
    <w:rsid w:val="00C305E8"/>
    <w:rsid w:val="00C30A59"/>
    <w:rsid w:val="00C30DAD"/>
    <w:rsid w:val="00C314F5"/>
    <w:rsid w:val="00C31F83"/>
    <w:rsid w:val="00C31FCB"/>
    <w:rsid w:val="00C32135"/>
    <w:rsid w:val="00C32400"/>
    <w:rsid w:val="00C32E2A"/>
    <w:rsid w:val="00C33630"/>
    <w:rsid w:val="00C339F3"/>
    <w:rsid w:val="00C33E8D"/>
    <w:rsid w:val="00C3452F"/>
    <w:rsid w:val="00C34773"/>
    <w:rsid w:val="00C34A61"/>
    <w:rsid w:val="00C367DF"/>
    <w:rsid w:val="00C36923"/>
    <w:rsid w:val="00C369BC"/>
    <w:rsid w:val="00C36CEA"/>
    <w:rsid w:val="00C37D53"/>
    <w:rsid w:val="00C37D8C"/>
    <w:rsid w:val="00C411B2"/>
    <w:rsid w:val="00C42632"/>
    <w:rsid w:val="00C42A57"/>
    <w:rsid w:val="00C43CFC"/>
    <w:rsid w:val="00C44557"/>
    <w:rsid w:val="00C44F15"/>
    <w:rsid w:val="00C4522D"/>
    <w:rsid w:val="00C45C22"/>
    <w:rsid w:val="00C45C38"/>
    <w:rsid w:val="00C465BF"/>
    <w:rsid w:val="00C465D0"/>
    <w:rsid w:val="00C46849"/>
    <w:rsid w:val="00C469E3"/>
    <w:rsid w:val="00C46D7E"/>
    <w:rsid w:val="00C478BB"/>
    <w:rsid w:val="00C509D3"/>
    <w:rsid w:val="00C52B48"/>
    <w:rsid w:val="00C52BAA"/>
    <w:rsid w:val="00C52CCA"/>
    <w:rsid w:val="00C546A3"/>
    <w:rsid w:val="00C54E2D"/>
    <w:rsid w:val="00C560BB"/>
    <w:rsid w:val="00C56D86"/>
    <w:rsid w:val="00C56E6D"/>
    <w:rsid w:val="00C57487"/>
    <w:rsid w:val="00C609E7"/>
    <w:rsid w:val="00C60EB1"/>
    <w:rsid w:val="00C61176"/>
    <w:rsid w:val="00C61438"/>
    <w:rsid w:val="00C62CDE"/>
    <w:rsid w:val="00C62DEF"/>
    <w:rsid w:val="00C64E39"/>
    <w:rsid w:val="00C6645A"/>
    <w:rsid w:val="00C66935"/>
    <w:rsid w:val="00C66980"/>
    <w:rsid w:val="00C66A96"/>
    <w:rsid w:val="00C66BAD"/>
    <w:rsid w:val="00C66BBA"/>
    <w:rsid w:val="00C67025"/>
    <w:rsid w:val="00C6704E"/>
    <w:rsid w:val="00C67E1F"/>
    <w:rsid w:val="00C7006C"/>
    <w:rsid w:val="00C703B7"/>
    <w:rsid w:val="00C70C5F"/>
    <w:rsid w:val="00C713C8"/>
    <w:rsid w:val="00C71D6B"/>
    <w:rsid w:val="00C71DCE"/>
    <w:rsid w:val="00C72975"/>
    <w:rsid w:val="00C72FF4"/>
    <w:rsid w:val="00C7399F"/>
    <w:rsid w:val="00C75041"/>
    <w:rsid w:val="00C76573"/>
    <w:rsid w:val="00C768DF"/>
    <w:rsid w:val="00C76DF1"/>
    <w:rsid w:val="00C777B0"/>
    <w:rsid w:val="00C77A15"/>
    <w:rsid w:val="00C77C37"/>
    <w:rsid w:val="00C806D3"/>
    <w:rsid w:val="00C80AEA"/>
    <w:rsid w:val="00C8245C"/>
    <w:rsid w:val="00C825B1"/>
    <w:rsid w:val="00C837F6"/>
    <w:rsid w:val="00C83DBA"/>
    <w:rsid w:val="00C8449C"/>
    <w:rsid w:val="00C861BC"/>
    <w:rsid w:val="00C86471"/>
    <w:rsid w:val="00C86C3D"/>
    <w:rsid w:val="00C877B4"/>
    <w:rsid w:val="00C906E8"/>
    <w:rsid w:val="00C907B5"/>
    <w:rsid w:val="00C923A2"/>
    <w:rsid w:val="00C924E1"/>
    <w:rsid w:val="00C924F6"/>
    <w:rsid w:val="00C94394"/>
    <w:rsid w:val="00C95A32"/>
    <w:rsid w:val="00C96896"/>
    <w:rsid w:val="00C9792F"/>
    <w:rsid w:val="00C97B38"/>
    <w:rsid w:val="00C97F33"/>
    <w:rsid w:val="00CA0049"/>
    <w:rsid w:val="00CA0A88"/>
    <w:rsid w:val="00CA0D2B"/>
    <w:rsid w:val="00CA342E"/>
    <w:rsid w:val="00CA3980"/>
    <w:rsid w:val="00CA4FBE"/>
    <w:rsid w:val="00CA5B38"/>
    <w:rsid w:val="00CA673D"/>
    <w:rsid w:val="00CA688C"/>
    <w:rsid w:val="00CA752F"/>
    <w:rsid w:val="00CB04D4"/>
    <w:rsid w:val="00CB0D99"/>
    <w:rsid w:val="00CB225D"/>
    <w:rsid w:val="00CB2308"/>
    <w:rsid w:val="00CB27A0"/>
    <w:rsid w:val="00CB28D7"/>
    <w:rsid w:val="00CB2B4D"/>
    <w:rsid w:val="00CB3943"/>
    <w:rsid w:val="00CB3AB7"/>
    <w:rsid w:val="00CB42FD"/>
    <w:rsid w:val="00CB4BF3"/>
    <w:rsid w:val="00CB52A7"/>
    <w:rsid w:val="00CB5818"/>
    <w:rsid w:val="00CB6446"/>
    <w:rsid w:val="00CB6BC3"/>
    <w:rsid w:val="00CC1F78"/>
    <w:rsid w:val="00CC2649"/>
    <w:rsid w:val="00CC2A3E"/>
    <w:rsid w:val="00CC2CDA"/>
    <w:rsid w:val="00CC3291"/>
    <w:rsid w:val="00CC33C6"/>
    <w:rsid w:val="00CC417E"/>
    <w:rsid w:val="00CC4AA1"/>
    <w:rsid w:val="00CC6479"/>
    <w:rsid w:val="00CC6DF8"/>
    <w:rsid w:val="00CC6FBB"/>
    <w:rsid w:val="00CD0728"/>
    <w:rsid w:val="00CD0A5B"/>
    <w:rsid w:val="00CD267C"/>
    <w:rsid w:val="00CD43D9"/>
    <w:rsid w:val="00CD4991"/>
    <w:rsid w:val="00CD4D49"/>
    <w:rsid w:val="00CD5938"/>
    <w:rsid w:val="00CD5E08"/>
    <w:rsid w:val="00CD6BA3"/>
    <w:rsid w:val="00CD7484"/>
    <w:rsid w:val="00CD75A2"/>
    <w:rsid w:val="00CE020E"/>
    <w:rsid w:val="00CE3959"/>
    <w:rsid w:val="00CE4071"/>
    <w:rsid w:val="00CE47AF"/>
    <w:rsid w:val="00CE480C"/>
    <w:rsid w:val="00CE555C"/>
    <w:rsid w:val="00CE5AC4"/>
    <w:rsid w:val="00CE5DCD"/>
    <w:rsid w:val="00CE64A0"/>
    <w:rsid w:val="00CE67E5"/>
    <w:rsid w:val="00CE6985"/>
    <w:rsid w:val="00CE6ADA"/>
    <w:rsid w:val="00CE7531"/>
    <w:rsid w:val="00CF077E"/>
    <w:rsid w:val="00CF21C5"/>
    <w:rsid w:val="00CF23FE"/>
    <w:rsid w:val="00CF35E4"/>
    <w:rsid w:val="00CF45D9"/>
    <w:rsid w:val="00CF57EC"/>
    <w:rsid w:val="00CF5B07"/>
    <w:rsid w:val="00CF66B9"/>
    <w:rsid w:val="00CF7C92"/>
    <w:rsid w:val="00CF7CFD"/>
    <w:rsid w:val="00D00753"/>
    <w:rsid w:val="00D011C4"/>
    <w:rsid w:val="00D0219F"/>
    <w:rsid w:val="00D02E39"/>
    <w:rsid w:val="00D03102"/>
    <w:rsid w:val="00D03C40"/>
    <w:rsid w:val="00D04853"/>
    <w:rsid w:val="00D04C78"/>
    <w:rsid w:val="00D05C71"/>
    <w:rsid w:val="00D06678"/>
    <w:rsid w:val="00D074A0"/>
    <w:rsid w:val="00D07777"/>
    <w:rsid w:val="00D0796E"/>
    <w:rsid w:val="00D1012D"/>
    <w:rsid w:val="00D10135"/>
    <w:rsid w:val="00D102A4"/>
    <w:rsid w:val="00D10313"/>
    <w:rsid w:val="00D10C6A"/>
    <w:rsid w:val="00D10F55"/>
    <w:rsid w:val="00D10F56"/>
    <w:rsid w:val="00D110D6"/>
    <w:rsid w:val="00D11A8F"/>
    <w:rsid w:val="00D125AA"/>
    <w:rsid w:val="00D13327"/>
    <w:rsid w:val="00D137B5"/>
    <w:rsid w:val="00D13904"/>
    <w:rsid w:val="00D149C9"/>
    <w:rsid w:val="00D1657A"/>
    <w:rsid w:val="00D2138F"/>
    <w:rsid w:val="00D23116"/>
    <w:rsid w:val="00D23C9C"/>
    <w:rsid w:val="00D24B5F"/>
    <w:rsid w:val="00D25CF8"/>
    <w:rsid w:val="00D25D6C"/>
    <w:rsid w:val="00D26990"/>
    <w:rsid w:val="00D27D3E"/>
    <w:rsid w:val="00D27DC7"/>
    <w:rsid w:val="00D31BB6"/>
    <w:rsid w:val="00D33148"/>
    <w:rsid w:val="00D33452"/>
    <w:rsid w:val="00D334F6"/>
    <w:rsid w:val="00D33B13"/>
    <w:rsid w:val="00D34F6A"/>
    <w:rsid w:val="00D35E72"/>
    <w:rsid w:val="00D368DC"/>
    <w:rsid w:val="00D37B68"/>
    <w:rsid w:val="00D40EFE"/>
    <w:rsid w:val="00D4118E"/>
    <w:rsid w:val="00D43541"/>
    <w:rsid w:val="00D44152"/>
    <w:rsid w:val="00D45207"/>
    <w:rsid w:val="00D45F56"/>
    <w:rsid w:val="00D509C7"/>
    <w:rsid w:val="00D513F3"/>
    <w:rsid w:val="00D5243B"/>
    <w:rsid w:val="00D5289A"/>
    <w:rsid w:val="00D528E9"/>
    <w:rsid w:val="00D52C58"/>
    <w:rsid w:val="00D53B3F"/>
    <w:rsid w:val="00D53E80"/>
    <w:rsid w:val="00D548AD"/>
    <w:rsid w:val="00D55E78"/>
    <w:rsid w:val="00D56343"/>
    <w:rsid w:val="00D57FD8"/>
    <w:rsid w:val="00D606AD"/>
    <w:rsid w:val="00D6132A"/>
    <w:rsid w:val="00D618B2"/>
    <w:rsid w:val="00D61BF7"/>
    <w:rsid w:val="00D61CFC"/>
    <w:rsid w:val="00D628AB"/>
    <w:rsid w:val="00D6339B"/>
    <w:rsid w:val="00D63E28"/>
    <w:rsid w:val="00D665F5"/>
    <w:rsid w:val="00D66F74"/>
    <w:rsid w:val="00D705C0"/>
    <w:rsid w:val="00D71843"/>
    <w:rsid w:val="00D71FFF"/>
    <w:rsid w:val="00D72BDD"/>
    <w:rsid w:val="00D72D14"/>
    <w:rsid w:val="00D7332C"/>
    <w:rsid w:val="00D73874"/>
    <w:rsid w:val="00D75727"/>
    <w:rsid w:val="00D76575"/>
    <w:rsid w:val="00D76F49"/>
    <w:rsid w:val="00D808CF"/>
    <w:rsid w:val="00D81BEA"/>
    <w:rsid w:val="00D84014"/>
    <w:rsid w:val="00D844A6"/>
    <w:rsid w:val="00D84FD9"/>
    <w:rsid w:val="00D85286"/>
    <w:rsid w:val="00D856D6"/>
    <w:rsid w:val="00D87882"/>
    <w:rsid w:val="00D90B09"/>
    <w:rsid w:val="00D913CF"/>
    <w:rsid w:val="00D913D9"/>
    <w:rsid w:val="00D92144"/>
    <w:rsid w:val="00D9295B"/>
    <w:rsid w:val="00D92EDB"/>
    <w:rsid w:val="00D94E9D"/>
    <w:rsid w:val="00D950F3"/>
    <w:rsid w:val="00D956FC"/>
    <w:rsid w:val="00D95E77"/>
    <w:rsid w:val="00D96712"/>
    <w:rsid w:val="00D96EF2"/>
    <w:rsid w:val="00D97154"/>
    <w:rsid w:val="00D97D75"/>
    <w:rsid w:val="00DA0997"/>
    <w:rsid w:val="00DA14EF"/>
    <w:rsid w:val="00DA1634"/>
    <w:rsid w:val="00DA31B9"/>
    <w:rsid w:val="00DA3B8D"/>
    <w:rsid w:val="00DA421F"/>
    <w:rsid w:val="00DA5C69"/>
    <w:rsid w:val="00DA7AEE"/>
    <w:rsid w:val="00DB0449"/>
    <w:rsid w:val="00DB0909"/>
    <w:rsid w:val="00DB1946"/>
    <w:rsid w:val="00DB2B01"/>
    <w:rsid w:val="00DB463D"/>
    <w:rsid w:val="00DB4A7A"/>
    <w:rsid w:val="00DB5333"/>
    <w:rsid w:val="00DB56D4"/>
    <w:rsid w:val="00DB5FFF"/>
    <w:rsid w:val="00DB614E"/>
    <w:rsid w:val="00DB76D8"/>
    <w:rsid w:val="00DB786A"/>
    <w:rsid w:val="00DB7AA5"/>
    <w:rsid w:val="00DC0E6F"/>
    <w:rsid w:val="00DC132D"/>
    <w:rsid w:val="00DC18DD"/>
    <w:rsid w:val="00DC1FF1"/>
    <w:rsid w:val="00DC214A"/>
    <w:rsid w:val="00DC23E5"/>
    <w:rsid w:val="00DC2BF5"/>
    <w:rsid w:val="00DC3531"/>
    <w:rsid w:val="00DC36E2"/>
    <w:rsid w:val="00DC5475"/>
    <w:rsid w:val="00DC5F51"/>
    <w:rsid w:val="00DC642C"/>
    <w:rsid w:val="00DC64D1"/>
    <w:rsid w:val="00DC6593"/>
    <w:rsid w:val="00DC6E91"/>
    <w:rsid w:val="00DC7429"/>
    <w:rsid w:val="00DC76B7"/>
    <w:rsid w:val="00DC7912"/>
    <w:rsid w:val="00DC7D71"/>
    <w:rsid w:val="00DD039C"/>
    <w:rsid w:val="00DD0771"/>
    <w:rsid w:val="00DD102C"/>
    <w:rsid w:val="00DD12D2"/>
    <w:rsid w:val="00DD1C72"/>
    <w:rsid w:val="00DD2B7B"/>
    <w:rsid w:val="00DD2EFE"/>
    <w:rsid w:val="00DD6188"/>
    <w:rsid w:val="00DD6977"/>
    <w:rsid w:val="00DD6EF1"/>
    <w:rsid w:val="00DD76FB"/>
    <w:rsid w:val="00DD7A8F"/>
    <w:rsid w:val="00DE1B9E"/>
    <w:rsid w:val="00DE1E4F"/>
    <w:rsid w:val="00DE2AA9"/>
    <w:rsid w:val="00DE51A1"/>
    <w:rsid w:val="00DE6DB2"/>
    <w:rsid w:val="00DE7182"/>
    <w:rsid w:val="00DE764B"/>
    <w:rsid w:val="00DE798B"/>
    <w:rsid w:val="00DF2793"/>
    <w:rsid w:val="00DF69BA"/>
    <w:rsid w:val="00DF7A29"/>
    <w:rsid w:val="00DF7C5D"/>
    <w:rsid w:val="00DF7DD4"/>
    <w:rsid w:val="00E01BCE"/>
    <w:rsid w:val="00E0332A"/>
    <w:rsid w:val="00E03734"/>
    <w:rsid w:val="00E04B3E"/>
    <w:rsid w:val="00E060B4"/>
    <w:rsid w:val="00E066A5"/>
    <w:rsid w:val="00E06A22"/>
    <w:rsid w:val="00E07A04"/>
    <w:rsid w:val="00E07EAB"/>
    <w:rsid w:val="00E10792"/>
    <w:rsid w:val="00E11506"/>
    <w:rsid w:val="00E123FA"/>
    <w:rsid w:val="00E13DE9"/>
    <w:rsid w:val="00E14E61"/>
    <w:rsid w:val="00E151F1"/>
    <w:rsid w:val="00E15722"/>
    <w:rsid w:val="00E15B01"/>
    <w:rsid w:val="00E15EC6"/>
    <w:rsid w:val="00E16568"/>
    <w:rsid w:val="00E16CC1"/>
    <w:rsid w:val="00E17200"/>
    <w:rsid w:val="00E173D6"/>
    <w:rsid w:val="00E201DF"/>
    <w:rsid w:val="00E20A0E"/>
    <w:rsid w:val="00E20FFF"/>
    <w:rsid w:val="00E220A5"/>
    <w:rsid w:val="00E22241"/>
    <w:rsid w:val="00E22B98"/>
    <w:rsid w:val="00E22E1B"/>
    <w:rsid w:val="00E235DE"/>
    <w:rsid w:val="00E238CB"/>
    <w:rsid w:val="00E23BA2"/>
    <w:rsid w:val="00E2422A"/>
    <w:rsid w:val="00E246DC"/>
    <w:rsid w:val="00E25932"/>
    <w:rsid w:val="00E27980"/>
    <w:rsid w:val="00E27D30"/>
    <w:rsid w:val="00E305AE"/>
    <w:rsid w:val="00E30B0F"/>
    <w:rsid w:val="00E30B69"/>
    <w:rsid w:val="00E30BF1"/>
    <w:rsid w:val="00E317B1"/>
    <w:rsid w:val="00E32342"/>
    <w:rsid w:val="00E332B3"/>
    <w:rsid w:val="00E33325"/>
    <w:rsid w:val="00E3381F"/>
    <w:rsid w:val="00E35A74"/>
    <w:rsid w:val="00E3689E"/>
    <w:rsid w:val="00E3695D"/>
    <w:rsid w:val="00E36CBB"/>
    <w:rsid w:val="00E37438"/>
    <w:rsid w:val="00E40273"/>
    <w:rsid w:val="00E4081A"/>
    <w:rsid w:val="00E41944"/>
    <w:rsid w:val="00E41CD1"/>
    <w:rsid w:val="00E424F5"/>
    <w:rsid w:val="00E4272F"/>
    <w:rsid w:val="00E438C0"/>
    <w:rsid w:val="00E44DD4"/>
    <w:rsid w:val="00E46E01"/>
    <w:rsid w:val="00E50B1B"/>
    <w:rsid w:val="00E5157E"/>
    <w:rsid w:val="00E517D0"/>
    <w:rsid w:val="00E51D09"/>
    <w:rsid w:val="00E52DED"/>
    <w:rsid w:val="00E52FB4"/>
    <w:rsid w:val="00E53F1A"/>
    <w:rsid w:val="00E54167"/>
    <w:rsid w:val="00E55DB8"/>
    <w:rsid w:val="00E564E3"/>
    <w:rsid w:val="00E567C0"/>
    <w:rsid w:val="00E56D05"/>
    <w:rsid w:val="00E56EC8"/>
    <w:rsid w:val="00E570F6"/>
    <w:rsid w:val="00E6050F"/>
    <w:rsid w:val="00E61082"/>
    <w:rsid w:val="00E62F7E"/>
    <w:rsid w:val="00E631C7"/>
    <w:rsid w:val="00E6382B"/>
    <w:rsid w:val="00E643A6"/>
    <w:rsid w:val="00E6477B"/>
    <w:rsid w:val="00E647AF"/>
    <w:rsid w:val="00E65048"/>
    <w:rsid w:val="00E65175"/>
    <w:rsid w:val="00E6532F"/>
    <w:rsid w:val="00E66488"/>
    <w:rsid w:val="00E6699E"/>
    <w:rsid w:val="00E7004E"/>
    <w:rsid w:val="00E70A4F"/>
    <w:rsid w:val="00E70CFC"/>
    <w:rsid w:val="00E710A0"/>
    <w:rsid w:val="00E725C6"/>
    <w:rsid w:val="00E72BEC"/>
    <w:rsid w:val="00E75559"/>
    <w:rsid w:val="00E761AF"/>
    <w:rsid w:val="00E7660B"/>
    <w:rsid w:val="00E76720"/>
    <w:rsid w:val="00E770B8"/>
    <w:rsid w:val="00E77191"/>
    <w:rsid w:val="00E80AB2"/>
    <w:rsid w:val="00E80E8C"/>
    <w:rsid w:val="00E82033"/>
    <w:rsid w:val="00E82527"/>
    <w:rsid w:val="00E849E1"/>
    <w:rsid w:val="00E8526F"/>
    <w:rsid w:val="00E85327"/>
    <w:rsid w:val="00E85729"/>
    <w:rsid w:val="00E866F7"/>
    <w:rsid w:val="00E86C0F"/>
    <w:rsid w:val="00E87D37"/>
    <w:rsid w:val="00E90FB3"/>
    <w:rsid w:val="00E9105A"/>
    <w:rsid w:val="00E91A1A"/>
    <w:rsid w:val="00E92A68"/>
    <w:rsid w:val="00E92DD6"/>
    <w:rsid w:val="00E93383"/>
    <w:rsid w:val="00E93466"/>
    <w:rsid w:val="00E93FF7"/>
    <w:rsid w:val="00E94A15"/>
    <w:rsid w:val="00E94B52"/>
    <w:rsid w:val="00E94C9C"/>
    <w:rsid w:val="00E960A2"/>
    <w:rsid w:val="00E96639"/>
    <w:rsid w:val="00EA1978"/>
    <w:rsid w:val="00EA1A66"/>
    <w:rsid w:val="00EA254F"/>
    <w:rsid w:val="00EA315A"/>
    <w:rsid w:val="00EA3260"/>
    <w:rsid w:val="00EA4444"/>
    <w:rsid w:val="00EA4810"/>
    <w:rsid w:val="00EA5038"/>
    <w:rsid w:val="00EA53D9"/>
    <w:rsid w:val="00EA5C97"/>
    <w:rsid w:val="00EA6D70"/>
    <w:rsid w:val="00EA7660"/>
    <w:rsid w:val="00EB13AA"/>
    <w:rsid w:val="00EB2E6C"/>
    <w:rsid w:val="00EB315F"/>
    <w:rsid w:val="00EB36AC"/>
    <w:rsid w:val="00EB6610"/>
    <w:rsid w:val="00EB68D4"/>
    <w:rsid w:val="00EB74AB"/>
    <w:rsid w:val="00EB756A"/>
    <w:rsid w:val="00EB7B1F"/>
    <w:rsid w:val="00EC14DC"/>
    <w:rsid w:val="00EC2002"/>
    <w:rsid w:val="00EC29BE"/>
    <w:rsid w:val="00EC2DFD"/>
    <w:rsid w:val="00EC365A"/>
    <w:rsid w:val="00EC36E2"/>
    <w:rsid w:val="00EC36F9"/>
    <w:rsid w:val="00EC388C"/>
    <w:rsid w:val="00EC4166"/>
    <w:rsid w:val="00EC4470"/>
    <w:rsid w:val="00EC4B15"/>
    <w:rsid w:val="00EC5480"/>
    <w:rsid w:val="00EC57F9"/>
    <w:rsid w:val="00EC5DEA"/>
    <w:rsid w:val="00EC611C"/>
    <w:rsid w:val="00EC79D9"/>
    <w:rsid w:val="00ED12F0"/>
    <w:rsid w:val="00ED244E"/>
    <w:rsid w:val="00ED338A"/>
    <w:rsid w:val="00ED454E"/>
    <w:rsid w:val="00ED4DFC"/>
    <w:rsid w:val="00ED5926"/>
    <w:rsid w:val="00ED6D80"/>
    <w:rsid w:val="00ED6E3B"/>
    <w:rsid w:val="00ED7B90"/>
    <w:rsid w:val="00EE038C"/>
    <w:rsid w:val="00EE0A1C"/>
    <w:rsid w:val="00EE0B01"/>
    <w:rsid w:val="00EE0E1C"/>
    <w:rsid w:val="00EE0F51"/>
    <w:rsid w:val="00EE1F70"/>
    <w:rsid w:val="00EE23D0"/>
    <w:rsid w:val="00EE2E07"/>
    <w:rsid w:val="00EE3234"/>
    <w:rsid w:val="00EE3558"/>
    <w:rsid w:val="00EF0454"/>
    <w:rsid w:val="00EF1AF8"/>
    <w:rsid w:val="00EF1B77"/>
    <w:rsid w:val="00EF1D80"/>
    <w:rsid w:val="00EF30D7"/>
    <w:rsid w:val="00EF35EC"/>
    <w:rsid w:val="00EF4733"/>
    <w:rsid w:val="00EF4AE1"/>
    <w:rsid w:val="00EF6487"/>
    <w:rsid w:val="00EF6C4D"/>
    <w:rsid w:val="00EF6E9C"/>
    <w:rsid w:val="00EF703A"/>
    <w:rsid w:val="00EF79A4"/>
    <w:rsid w:val="00F01884"/>
    <w:rsid w:val="00F01C07"/>
    <w:rsid w:val="00F01E92"/>
    <w:rsid w:val="00F01ECC"/>
    <w:rsid w:val="00F02B47"/>
    <w:rsid w:val="00F048D7"/>
    <w:rsid w:val="00F04C0C"/>
    <w:rsid w:val="00F05A63"/>
    <w:rsid w:val="00F1100A"/>
    <w:rsid w:val="00F129AE"/>
    <w:rsid w:val="00F12DAD"/>
    <w:rsid w:val="00F13DFD"/>
    <w:rsid w:val="00F141C7"/>
    <w:rsid w:val="00F14DCA"/>
    <w:rsid w:val="00F15594"/>
    <w:rsid w:val="00F170C1"/>
    <w:rsid w:val="00F17A64"/>
    <w:rsid w:val="00F222D7"/>
    <w:rsid w:val="00F23BC2"/>
    <w:rsid w:val="00F24715"/>
    <w:rsid w:val="00F25067"/>
    <w:rsid w:val="00F259FA"/>
    <w:rsid w:val="00F25E0C"/>
    <w:rsid w:val="00F2647A"/>
    <w:rsid w:val="00F31E04"/>
    <w:rsid w:val="00F33F65"/>
    <w:rsid w:val="00F3577C"/>
    <w:rsid w:val="00F35E31"/>
    <w:rsid w:val="00F368FE"/>
    <w:rsid w:val="00F37383"/>
    <w:rsid w:val="00F378B5"/>
    <w:rsid w:val="00F4001A"/>
    <w:rsid w:val="00F40256"/>
    <w:rsid w:val="00F405C8"/>
    <w:rsid w:val="00F41017"/>
    <w:rsid w:val="00F418F8"/>
    <w:rsid w:val="00F42041"/>
    <w:rsid w:val="00F44631"/>
    <w:rsid w:val="00F45A8F"/>
    <w:rsid w:val="00F46D10"/>
    <w:rsid w:val="00F46DB4"/>
    <w:rsid w:val="00F46FE8"/>
    <w:rsid w:val="00F50D5F"/>
    <w:rsid w:val="00F51D22"/>
    <w:rsid w:val="00F5205C"/>
    <w:rsid w:val="00F53292"/>
    <w:rsid w:val="00F533BA"/>
    <w:rsid w:val="00F53439"/>
    <w:rsid w:val="00F53799"/>
    <w:rsid w:val="00F559AA"/>
    <w:rsid w:val="00F567C9"/>
    <w:rsid w:val="00F5795E"/>
    <w:rsid w:val="00F57B04"/>
    <w:rsid w:val="00F57B39"/>
    <w:rsid w:val="00F60356"/>
    <w:rsid w:val="00F605C6"/>
    <w:rsid w:val="00F64477"/>
    <w:rsid w:val="00F64F04"/>
    <w:rsid w:val="00F65477"/>
    <w:rsid w:val="00F65ADC"/>
    <w:rsid w:val="00F7131A"/>
    <w:rsid w:val="00F713B6"/>
    <w:rsid w:val="00F71970"/>
    <w:rsid w:val="00F7198C"/>
    <w:rsid w:val="00F72136"/>
    <w:rsid w:val="00F72335"/>
    <w:rsid w:val="00F73462"/>
    <w:rsid w:val="00F735D1"/>
    <w:rsid w:val="00F73ACE"/>
    <w:rsid w:val="00F743F6"/>
    <w:rsid w:val="00F74400"/>
    <w:rsid w:val="00F744B8"/>
    <w:rsid w:val="00F74DB2"/>
    <w:rsid w:val="00F7585F"/>
    <w:rsid w:val="00F75BF8"/>
    <w:rsid w:val="00F76B3C"/>
    <w:rsid w:val="00F77EDA"/>
    <w:rsid w:val="00F80E76"/>
    <w:rsid w:val="00F8175E"/>
    <w:rsid w:val="00F817B2"/>
    <w:rsid w:val="00F82B53"/>
    <w:rsid w:val="00F836A9"/>
    <w:rsid w:val="00F83901"/>
    <w:rsid w:val="00F84EB0"/>
    <w:rsid w:val="00F85B16"/>
    <w:rsid w:val="00F8603D"/>
    <w:rsid w:val="00F8691E"/>
    <w:rsid w:val="00F90B06"/>
    <w:rsid w:val="00F91634"/>
    <w:rsid w:val="00F91DEC"/>
    <w:rsid w:val="00F91EAC"/>
    <w:rsid w:val="00F92080"/>
    <w:rsid w:val="00F924B7"/>
    <w:rsid w:val="00F92BE2"/>
    <w:rsid w:val="00F92D40"/>
    <w:rsid w:val="00F9344F"/>
    <w:rsid w:val="00F94F38"/>
    <w:rsid w:val="00F95353"/>
    <w:rsid w:val="00F95922"/>
    <w:rsid w:val="00F96C1F"/>
    <w:rsid w:val="00F9787B"/>
    <w:rsid w:val="00F97CF7"/>
    <w:rsid w:val="00FA046C"/>
    <w:rsid w:val="00FA1B3C"/>
    <w:rsid w:val="00FA2812"/>
    <w:rsid w:val="00FA3B20"/>
    <w:rsid w:val="00FA3E77"/>
    <w:rsid w:val="00FA5BC6"/>
    <w:rsid w:val="00FA633F"/>
    <w:rsid w:val="00FA7D25"/>
    <w:rsid w:val="00FB0EB8"/>
    <w:rsid w:val="00FB0EC6"/>
    <w:rsid w:val="00FB19FD"/>
    <w:rsid w:val="00FB222F"/>
    <w:rsid w:val="00FB30AE"/>
    <w:rsid w:val="00FB31DB"/>
    <w:rsid w:val="00FB3246"/>
    <w:rsid w:val="00FB3404"/>
    <w:rsid w:val="00FB3D2E"/>
    <w:rsid w:val="00FB5580"/>
    <w:rsid w:val="00FB5ECB"/>
    <w:rsid w:val="00FB6D94"/>
    <w:rsid w:val="00FB787A"/>
    <w:rsid w:val="00FC0DA5"/>
    <w:rsid w:val="00FC18A7"/>
    <w:rsid w:val="00FC223C"/>
    <w:rsid w:val="00FC23AD"/>
    <w:rsid w:val="00FC45D6"/>
    <w:rsid w:val="00FC46AE"/>
    <w:rsid w:val="00FC47BE"/>
    <w:rsid w:val="00FC639D"/>
    <w:rsid w:val="00FC7C6F"/>
    <w:rsid w:val="00FD0468"/>
    <w:rsid w:val="00FD077E"/>
    <w:rsid w:val="00FD0CC7"/>
    <w:rsid w:val="00FD0CD6"/>
    <w:rsid w:val="00FD11F1"/>
    <w:rsid w:val="00FD155D"/>
    <w:rsid w:val="00FD2009"/>
    <w:rsid w:val="00FD275A"/>
    <w:rsid w:val="00FD2807"/>
    <w:rsid w:val="00FD2930"/>
    <w:rsid w:val="00FD2AA7"/>
    <w:rsid w:val="00FD2C09"/>
    <w:rsid w:val="00FD400B"/>
    <w:rsid w:val="00FD5C43"/>
    <w:rsid w:val="00FD5F07"/>
    <w:rsid w:val="00FD73EA"/>
    <w:rsid w:val="00FE09D0"/>
    <w:rsid w:val="00FE13EE"/>
    <w:rsid w:val="00FE1683"/>
    <w:rsid w:val="00FE1FF2"/>
    <w:rsid w:val="00FE273F"/>
    <w:rsid w:val="00FE2F4E"/>
    <w:rsid w:val="00FE58D6"/>
    <w:rsid w:val="00FE648F"/>
    <w:rsid w:val="00FE6ABF"/>
    <w:rsid w:val="00FE6C55"/>
    <w:rsid w:val="00FE722B"/>
    <w:rsid w:val="00FE7A4A"/>
    <w:rsid w:val="00FE7F31"/>
    <w:rsid w:val="00FF031F"/>
    <w:rsid w:val="00FF18CB"/>
    <w:rsid w:val="00FF204A"/>
    <w:rsid w:val="00FF3504"/>
    <w:rsid w:val="00FF3729"/>
    <w:rsid w:val="00FF49A7"/>
    <w:rsid w:val="00FF523E"/>
    <w:rsid w:val="00FF6EAC"/>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customStyle="1" w:styleId="link">
    <w:name w:val="link"/>
    <w:basedOn w:val="a0"/>
    <w:rsid w:val="000972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customStyle="1" w:styleId="link">
    <w:name w:val="link"/>
    <w:basedOn w:val="a0"/>
    <w:rsid w:val="000972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632714229">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59423295">
      <w:bodyDiv w:val="1"/>
      <w:marLeft w:val="0"/>
      <w:marRight w:val="0"/>
      <w:marTop w:val="0"/>
      <w:marBottom w:val="0"/>
      <w:divBdr>
        <w:top w:val="none" w:sz="0" w:space="0" w:color="auto"/>
        <w:left w:val="none" w:sz="0" w:space="0" w:color="auto"/>
        <w:bottom w:val="none" w:sz="0" w:space="0" w:color="auto"/>
        <w:right w:val="none" w:sz="0" w:space="0" w:color="auto"/>
      </w:divBdr>
    </w:div>
    <w:div w:id="1170097563">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5.xm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1%20&#1075;&#1086;&#1076;\&#1056;&#1077;&#1096;&#1077;&#1085;&#1080;&#1077;\&#1056;&#1040;&#1041;&#1054;&#1063;&#1040;&#1071;\&#1044;&#1080;&#1072;&#1075;&#1088;&#1072;&#1084;&#1084;&#1099;%20&#1076;&#1083;&#1103;%20&#1087;&#1086;&#1103;&#1089;&#1085;&#1080;&#1083;&#1086;&#1074;&#1082;&#108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1%20&#1075;&#1086;&#1076;\&#1056;&#1077;&#1096;&#1077;&#1085;&#1080;&#1077;\&#1056;&#1040;&#1041;&#1054;&#1063;&#1040;&#1071;\&#1044;&#1080;&#1072;&#1075;&#1088;&#1072;&#1084;&#1084;&#1099;%20&#1076;&#1083;&#1103;%20&#1087;&#1086;&#1103;&#1089;&#1085;&#1080;&#1083;&#1086;&#1074;&#1082;&#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1%20&#1075;&#1086;&#1076;\&#1056;&#1077;&#1096;&#1077;&#1085;&#1080;&#1077;\&#1056;&#1040;&#1041;&#1054;&#1063;&#1040;&#1071;\&#1044;&#1080;&#1072;&#1075;&#1088;&#1072;&#1084;&#1084;&#1099;%20&#1076;&#1083;&#1103;%20&#1087;&#1086;&#1103;&#1089;&#1085;&#1080;&#1083;&#1086;&#1074;&#1082;&#108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1%20&#1075;&#1086;&#1076;\&#1056;&#1077;&#1096;&#1077;&#1085;&#1080;&#1077;\&#1056;&#1040;&#1041;&#1054;&#1063;&#1040;&#1071;\&#1044;&#1080;&#1072;&#1075;&#1088;&#1072;&#1084;&#1084;&#1099;%20&#1076;&#1083;&#1103;%20&#1087;&#1086;&#1103;&#1089;&#1085;&#1080;&#1083;&#1086;&#1074;&#1082;&#1080;.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566891368794728"/>
          <c:y val="4.7372260285646776E-2"/>
          <c:w val="0.51726290463690638"/>
          <c:h val="0.73709098862642175"/>
        </c:manualLayout>
      </c:layout>
      <c:barChart>
        <c:barDir val="col"/>
        <c:grouping val="stacked"/>
        <c:varyColors val="0"/>
        <c:ser>
          <c:idx val="0"/>
          <c:order val="0"/>
          <c:tx>
            <c:strRef>
              <c:f>'[Диаграммы для поясниловки.xlsx]9 мес 2018'!$B$2</c:f>
              <c:strCache>
                <c:ptCount val="1"/>
                <c:pt idx="0">
                  <c:v>безвозмездные поступления</c:v>
                </c:pt>
              </c:strCache>
            </c:strRef>
          </c:tx>
          <c:invertIfNegative val="0"/>
          <c:dLbls>
            <c:dLbl>
              <c:idx val="0"/>
              <c:layout>
                <c:manualLayout>
                  <c:x val="0.1297960686568855"/>
                  <c:y val="7.7560759450523232E-3"/>
                </c:manualLayout>
              </c:layout>
              <c:showLegendKey val="0"/>
              <c:showVal val="1"/>
              <c:showCatName val="0"/>
              <c:showSerName val="0"/>
              <c:showPercent val="0"/>
              <c:showBubbleSize val="0"/>
            </c:dLbl>
            <c:dLbl>
              <c:idx val="1"/>
              <c:layout>
                <c:manualLayout>
                  <c:x val="0.12248210880114806"/>
                  <c:y val="5.345263660224289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для поясниловки.xlsx]9 мес 2018'!$A$3:$A$4</c:f>
              <c:strCache>
                <c:ptCount val="2"/>
                <c:pt idx="0">
                  <c:v>2020 год</c:v>
                </c:pt>
                <c:pt idx="1">
                  <c:v>2021 год</c:v>
                </c:pt>
              </c:strCache>
            </c:strRef>
          </c:cat>
          <c:val>
            <c:numRef>
              <c:f>'[Диаграммы для поясниловки.xlsx]9 мес 2018'!$B$3:$B$4</c:f>
              <c:numCache>
                <c:formatCode>#,##0.00</c:formatCode>
                <c:ptCount val="2"/>
                <c:pt idx="0">
                  <c:v>17750030.850000001</c:v>
                </c:pt>
                <c:pt idx="1">
                  <c:v>9209880</c:v>
                </c:pt>
              </c:numCache>
            </c:numRef>
          </c:val>
        </c:ser>
        <c:ser>
          <c:idx val="1"/>
          <c:order val="1"/>
          <c:tx>
            <c:strRef>
              <c:f>'[Диаграммы для поясниловки.xlsx]9 мес 2018'!$C$2</c:f>
              <c:strCache>
                <c:ptCount val="1"/>
                <c:pt idx="0">
                  <c:v>неналоговые доходы</c:v>
                </c:pt>
              </c:strCache>
            </c:strRef>
          </c:tx>
          <c:invertIfNegative val="0"/>
          <c:dLbls>
            <c:dLbl>
              <c:idx val="0"/>
              <c:layout>
                <c:manualLayout>
                  <c:x val="0.13029551162219841"/>
                  <c:y val="-1.1320175887105182E-3"/>
                </c:manualLayout>
              </c:layout>
              <c:showLegendKey val="0"/>
              <c:showVal val="1"/>
              <c:showCatName val="0"/>
              <c:showSerName val="0"/>
              <c:showPercent val="0"/>
              <c:showBubbleSize val="0"/>
            </c:dLbl>
            <c:dLbl>
              <c:idx val="1"/>
              <c:layout>
                <c:manualLayout>
                  <c:x val="0.11944428709001303"/>
                  <c:y val="1.8522684664416947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для поясниловки.xlsx]9 мес 2018'!$A$3:$A$4</c:f>
              <c:strCache>
                <c:ptCount val="2"/>
                <c:pt idx="0">
                  <c:v>2020 год</c:v>
                </c:pt>
                <c:pt idx="1">
                  <c:v>2021 год</c:v>
                </c:pt>
              </c:strCache>
            </c:strRef>
          </c:cat>
          <c:val>
            <c:numRef>
              <c:f>'[Диаграммы для поясниловки.xlsx]9 мес 2018'!$C$3:$C$4</c:f>
              <c:numCache>
                <c:formatCode>#,##0.00</c:formatCode>
                <c:ptCount val="2"/>
                <c:pt idx="0">
                  <c:v>1391818.2</c:v>
                </c:pt>
                <c:pt idx="1">
                  <c:v>777118.19</c:v>
                </c:pt>
              </c:numCache>
            </c:numRef>
          </c:val>
        </c:ser>
        <c:ser>
          <c:idx val="2"/>
          <c:order val="2"/>
          <c:tx>
            <c:strRef>
              <c:f>'[Диаграммы для поясниловки.xlsx]9 мес 2018'!$D$2</c:f>
              <c:strCache>
                <c:ptCount val="1"/>
                <c:pt idx="0">
                  <c:v>налоговые доходы</c:v>
                </c:pt>
              </c:strCache>
            </c:strRef>
          </c:tx>
          <c:invertIfNegative val="0"/>
          <c:dLbls>
            <c:dLbl>
              <c:idx val="0"/>
              <c:layout>
                <c:manualLayout>
                  <c:x val="0.12549934855265507"/>
                  <c:y val="-3.896103896103896E-2"/>
                </c:manualLayout>
              </c:layout>
              <c:showLegendKey val="0"/>
              <c:showVal val="1"/>
              <c:showCatName val="0"/>
              <c:showSerName val="0"/>
              <c:showPercent val="0"/>
              <c:showBubbleSize val="0"/>
            </c:dLbl>
            <c:dLbl>
              <c:idx val="1"/>
              <c:layout>
                <c:manualLayout>
                  <c:x val="0.13938858362129194"/>
                  <c:y val="-4.719841837952080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для поясниловки.xlsx]9 мес 2018'!$A$3:$A$4</c:f>
              <c:strCache>
                <c:ptCount val="2"/>
                <c:pt idx="0">
                  <c:v>2020 год</c:v>
                </c:pt>
                <c:pt idx="1">
                  <c:v>2021 год</c:v>
                </c:pt>
              </c:strCache>
            </c:strRef>
          </c:cat>
          <c:val>
            <c:numRef>
              <c:f>'[Диаграммы для поясниловки.xlsx]9 мес 2018'!$D$3:$D$4</c:f>
              <c:numCache>
                <c:formatCode>#,##0.00</c:formatCode>
                <c:ptCount val="2"/>
                <c:pt idx="0">
                  <c:v>14724997.74</c:v>
                </c:pt>
                <c:pt idx="1">
                  <c:v>13534536.74</c:v>
                </c:pt>
              </c:numCache>
            </c:numRef>
          </c:val>
        </c:ser>
        <c:dLbls>
          <c:showLegendKey val="0"/>
          <c:showVal val="0"/>
          <c:showCatName val="0"/>
          <c:showSerName val="0"/>
          <c:showPercent val="0"/>
          <c:showBubbleSize val="0"/>
        </c:dLbls>
        <c:gapWidth val="150"/>
        <c:overlap val="100"/>
        <c:axId val="43154432"/>
        <c:axId val="42680320"/>
      </c:barChart>
      <c:catAx>
        <c:axId val="43154432"/>
        <c:scaling>
          <c:orientation val="minMax"/>
        </c:scaling>
        <c:delete val="0"/>
        <c:axPos val="b"/>
        <c:majorTickMark val="out"/>
        <c:minorTickMark val="none"/>
        <c:tickLblPos val="nextTo"/>
        <c:crossAx val="42680320"/>
        <c:crosses val="autoZero"/>
        <c:auto val="1"/>
        <c:lblAlgn val="ctr"/>
        <c:lblOffset val="100"/>
        <c:noMultiLvlLbl val="0"/>
      </c:catAx>
      <c:valAx>
        <c:axId val="42680320"/>
        <c:scaling>
          <c:orientation val="minMax"/>
        </c:scaling>
        <c:delete val="0"/>
        <c:axPos val="l"/>
        <c:majorGridlines/>
        <c:numFmt formatCode="#,##0.00" sourceLinked="1"/>
        <c:majorTickMark val="out"/>
        <c:minorTickMark val="none"/>
        <c:tickLblPos val="nextTo"/>
        <c:crossAx val="43154432"/>
        <c:crosses val="autoZero"/>
        <c:crossBetween val="between"/>
      </c:valAx>
    </c:plotArea>
    <c:legend>
      <c:legendPos val="r"/>
      <c:layout>
        <c:manualLayout>
          <c:xMode val="edge"/>
          <c:yMode val="edge"/>
          <c:x val="0.79370664098642341"/>
          <c:y val="0.28890411425844498"/>
          <c:w val="0.19522076566537092"/>
          <c:h val="0.33535561103643163"/>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6.3314656101107355E-4"/>
          <c:y val="7.1544481597334578E-2"/>
          <c:w val="0.93208165248556096"/>
          <c:h val="0.90507287622966293"/>
        </c:manualLayout>
      </c:layout>
      <c:pie3DChart>
        <c:varyColors val="1"/>
        <c:ser>
          <c:idx val="0"/>
          <c:order val="0"/>
          <c:explosion val="25"/>
          <c:dLbls>
            <c:dLbl>
              <c:idx val="0"/>
              <c:layout>
                <c:manualLayout>
                  <c:x val="1.6911995498110153E-2"/>
                  <c:y val="-0.13246768340285112"/>
                </c:manualLayout>
              </c:layout>
              <c:tx>
                <c:rich>
                  <a:bodyPr/>
                  <a:lstStyle/>
                  <a:p>
                    <a:r>
                      <a:rPr lang="ru-RU"/>
                      <a:t>налог на доходы физических лиц
61,4%</a:t>
                    </a:r>
                  </a:p>
                </c:rich>
              </c:tx>
              <c:showLegendKey val="1"/>
              <c:showVal val="0"/>
              <c:showCatName val="1"/>
              <c:showSerName val="0"/>
              <c:showPercent val="1"/>
              <c:showBubbleSize val="0"/>
            </c:dLbl>
            <c:dLbl>
              <c:idx val="1"/>
              <c:layout>
                <c:manualLayout>
                  <c:x val="-6.9795624488373773E-2"/>
                  <c:y val="0.13640000479392195"/>
                </c:manualLayout>
              </c:layout>
              <c:tx>
                <c:rich>
                  <a:bodyPr/>
                  <a:lstStyle/>
                  <a:p>
                    <a:r>
                      <a:rPr lang="ru-RU"/>
                      <a:t>акцизы
21,7%</a:t>
                    </a:r>
                  </a:p>
                </c:rich>
              </c:tx>
              <c:showLegendKey val="1"/>
              <c:showVal val="0"/>
              <c:showCatName val="1"/>
              <c:showSerName val="0"/>
              <c:showPercent val="1"/>
              <c:showBubbleSize val="0"/>
            </c:dLbl>
            <c:dLbl>
              <c:idx val="2"/>
              <c:layout>
                <c:manualLayout>
                  <c:x val="-3.5598608948299373E-2"/>
                  <c:y val="0.10105442299164659"/>
                </c:manualLayout>
              </c:layout>
              <c:tx>
                <c:rich>
                  <a:bodyPr/>
                  <a:lstStyle/>
                  <a:p>
                    <a:r>
                      <a:rPr lang="ru-RU"/>
                      <a:t>ЕНВД</a:t>
                    </a:r>
                  </a:p>
                  <a:p>
                    <a:r>
                      <a:rPr lang="ru-RU"/>
                      <a:t>3,5%</a:t>
                    </a:r>
                  </a:p>
                </c:rich>
              </c:tx>
              <c:showLegendKey val="1"/>
              <c:showVal val="0"/>
              <c:showCatName val="1"/>
              <c:showSerName val="0"/>
              <c:showPercent val="1"/>
              <c:showBubbleSize val="0"/>
            </c:dLbl>
            <c:dLbl>
              <c:idx val="3"/>
              <c:layout>
                <c:manualLayout>
                  <c:x val="-6.1943735154418429E-2"/>
                  <c:y val="4.0962855739777267E-4"/>
                </c:manualLayout>
              </c:layout>
              <c:tx>
                <c:rich>
                  <a:bodyPr/>
                  <a:lstStyle/>
                  <a:p>
                    <a:r>
                      <a:rPr lang="ru-RU"/>
                      <a:t>налоги на имущество 
13,1%</a:t>
                    </a:r>
                  </a:p>
                </c:rich>
              </c:tx>
              <c:showLegendKey val="1"/>
              <c:showVal val="0"/>
              <c:showCatName val="1"/>
              <c:showSerName val="0"/>
              <c:showPercent val="1"/>
              <c:showBubbleSize val="0"/>
            </c:dLbl>
            <c:dLbl>
              <c:idx val="4"/>
              <c:layout>
                <c:manualLayout>
                  <c:x val="8.9052319764281768E-2"/>
                  <c:y val="6.1173095992185664E-2"/>
                </c:manualLayout>
              </c:layout>
              <c:tx>
                <c:rich>
                  <a:bodyPr/>
                  <a:lstStyle/>
                  <a:p>
                    <a:r>
                      <a:rPr lang="ru-RU"/>
                      <a:t>остальные
0,3%</a:t>
                    </a:r>
                  </a:p>
                </c:rich>
              </c:tx>
              <c:showLegendKey val="1"/>
              <c:showVal val="0"/>
              <c:showCatName val="1"/>
              <c:showSerName val="0"/>
              <c:showPercent val="1"/>
              <c:showBubbleSize val="0"/>
            </c:dLbl>
            <c:showLegendKey val="1"/>
            <c:showVal val="0"/>
            <c:showCatName val="1"/>
            <c:showSerName val="0"/>
            <c:showPercent val="1"/>
            <c:showBubbleSize val="0"/>
            <c:showLeaderLines val="1"/>
          </c:dLbls>
          <c:cat>
            <c:strRef>
              <c:f>'[Диаграммы для поясниловки.xlsx]9 мес 2018'!$A$17:$A$21</c:f>
              <c:strCache>
                <c:ptCount val="5"/>
                <c:pt idx="0">
                  <c:v>налог на доходы физических лиц</c:v>
                </c:pt>
                <c:pt idx="1">
                  <c:v>акцизы</c:v>
                </c:pt>
                <c:pt idx="2">
                  <c:v>ЕНВД</c:v>
                </c:pt>
                <c:pt idx="3">
                  <c:v>налоги на имущество </c:v>
                </c:pt>
                <c:pt idx="4">
                  <c:v>остальные</c:v>
                </c:pt>
              </c:strCache>
            </c:strRef>
          </c:cat>
          <c:val>
            <c:numRef>
              <c:f>'[Диаграммы для поясниловки.xlsx]9 мес 2018'!$B$17:$B$21</c:f>
              <c:numCache>
                <c:formatCode>[$-10419]#,##0.00</c:formatCode>
                <c:ptCount val="5"/>
                <c:pt idx="0" formatCode="#,##0.00">
                  <c:v>8309363.7300000004</c:v>
                </c:pt>
                <c:pt idx="1">
                  <c:v>2935730.85</c:v>
                </c:pt>
                <c:pt idx="2" formatCode="#,##0.00">
                  <c:v>479469.36</c:v>
                </c:pt>
                <c:pt idx="3" formatCode="#,##0.00">
                  <c:v>1776372.8</c:v>
                </c:pt>
                <c:pt idx="4" formatCode="#,##0.00">
                  <c:v>33599.999999999767</c:v>
                </c:pt>
              </c:numCache>
            </c:numRef>
          </c:val>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40"/>
      <c:rotY val="90"/>
      <c:depthPercent val="90"/>
      <c:rAngAx val="1"/>
    </c:view3D>
    <c:floor>
      <c:thickness val="0"/>
    </c:floor>
    <c:sideWall>
      <c:thickness val="0"/>
    </c:sideWall>
    <c:backWall>
      <c:thickness val="0"/>
    </c:backWall>
    <c:plotArea>
      <c:layout/>
      <c:bar3DChart>
        <c:barDir val="col"/>
        <c:grouping val="clustered"/>
        <c:varyColors val="0"/>
        <c:ser>
          <c:idx val="0"/>
          <c:order val="0"/>
          <c:tx>
            <c:strRef>
              <c:f>'[Диаграммы для поясниловки.xlsx]9 мес 2018'!$B$32</c:f>
              <c:strCache>
                <c:ptCount val="1"/>
                <c:pt idx="0">
                  <c:v>фактически поступило за 1 квартал 2020 года</c:v>
                </c:pt>
              </c:strCache>
            </c:strRef>
          </c:tx>
          <c:invertIfNegative val="0"/>
          <c:cat>
            <c:strRef>
              <c:f>'[Диаграммы для поясниловки.xlsx]9 мес 2018'!$A$33:$A$36</c:f>
              <c:strCache>
                <c:ptCount val="4"/>
                <c:pt idx="0">
                  <c:v>НДФЛ</c:v>
                </c:pt>
                <c:pt idx="1">
                  <c:v>ЕНВД</c:v>
                </c:pt>
                <c:pt idx="2">
                  <c:v>налоги на имущество</c:v>
                </c:pt>
                <c:pt idx="3">
                  <c:v>остальные</c:v>
                </c:pt>
              </c:strCache>
            </c:strRef>
          </c:cat>
          <c:val>
            <c:numRef>
              <c:f>'[Диаграммы для поясниловки.xlsx]9 мес 2018'!$B$33:$B$36</c:f>
              <c:numCache>
                <c:formatCode>#,##0.00</c:formatCode>
                <c:ptCount val="4"/>
                <c:pt idx="0">
                  <c:v>9177980.4600000009</c:v>
                </c:pt>
                <c:pt idx="1">
                  <c:v>463489.35</c:v>
                </c:pt>
                <c:pt idx="2">
                  <c:v>2204115.5</c:v>
                </c:pt>
                <c:pt idx="3">
                  <c:v>2879412.4299999997</c:v>
                </c:pt>
              </c:numCache>
            </c:numRef>
          </c:val>
        </c:ser>
        <c:ser>
          <c:idx val="1"/>
          <c:order val="1"/>
          <c:tx>
            <c:strRef>
              <c:f>'[Диаграммы для поясниловки.xlsx]9 мес 2018'!$C$32</c:f>
              <c:strCache>
                <c:ptCount val="1"/>
                <c:pt idx="0">
                  <c:v>фактически поступило за 1 квартал 2021 года</c:v>
                </c:pt>
              </c:strCache>
            </c:strRef>
          </c:tx>
          <c:invertIfNegative val="0"/>
          <c:cat>
            <c:strRef>
              <c:f>'[Диаграммы для поясниловки.xlsx]9 мес 2018'!$A$33:$A$36</c:f>
              <c:strCache>
                <c:ptCount val="4"/>
                <c:pt idx="0">
                  <c:v>НДФЛ</c:v>
                </c:pt>
                <c:pt idx="1">
                  <c:v>ЕНВД</c:v>
                </c:pt>
                <c:pt idx="2">
                  <c:v>налоги на имущество</c:v>
                </c:pt>
                <c:pt idx="3">
                  <c:v>остальные</c:v>
                </c:pt>
              </c:strCache>
            </c:strRef>
          </c:cat>
          <c:val>
            <c:numRef>
              <c:f>'[Диаграммы для поясниловки.xlsx]9 мес 2018'!$C$33:$C$36</c:f>
              <c:numCache>
                <c:formatCode>#,##0.00</c:formatCode>
                <c:ptCount val="4"/>
                <c:pt idx="0">
                  <c:v>8309363.7300000004</c:v>
                </c:pt>
                <c:pt idx="1">
                  <c:v>479469.36</c:v>
                </c:pt>
                <c:pt idx="2">
                  <c:v>1776372.8</c:v>
                </c:pt>
                <c:pt idx="3">
                  <c:v>2969330.8499999996</c:v>
                </c:pt>
              </c:numCache>
            </c:numRef>
          </c:val>
        </c:ser>
        <c:dLbls>
          <c:showLegendKey val="0"/>
          <c:showVal val="0"/>
          <c:showCatName val="0"/>
          <c:showSerName val="0"/>
          <c:showPercent val="0"/>
          <c:showBubbleSize val="0"/>
        </c:dLbls>
        <c:gapWidth val="65"/>
        <c:shape val="cylinder"/>
        <c:axId val="43511808"/>
        <c:axId val="42682624"/>
        <c:axId val="0"/>
      </c:bar3DChart>
      <c:catAx>
        <c:axId val="43511808"/>
        <c:scaling>
          <c:orientation val="minMax"/>
        </c:scaling>
        <c:delete val="0"/>
        <c:axPos val="b"/>
        <c:majorTickMark val="out"/>
        <c:minorTickMark val="none"/>
        <c:tickLblPos val="nextTo"/>
        <c:crossAx val="42682624"/>
        <c:crosses val="autoZero"/>
        <c:auto val="1"/>
        <c:lblAlgn val="ctr"/>
        <c:lblOffset val="100"/>
        <c:tickLblSkip val="1"/>
        <c:noMultiLvlLbl val="0"/>
      </c:catAx>
      <c:valAx>
        <c:axId val="42682624"/>
        <c:scaling>
          <c:orientation val="minMax"/>
        </c:scaling>
        <c:delete val="0"/>
        <c:axPos val="l"/>
        <c:majorGridlines/>
        <c:numFmt formatCode="#,##0.00" sourceLinked="1"/>
        <c:majorTickMark val="out"/>
        <c:minorTickMark val="none"/>
        <c:tickLblPos val="nextTo"/>
        <c:crossAx val="43511808"/>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'[Диаграммы для поясниловки.xlsx]9 мес 2018'!$A$44</c:f>
              <c:strCache>
                <c:ptCount val="1"/>
                <c:pt idx="0">
                  <c:v>доходы от использования имущества </c:v>
                </c:pt>
              </c:strCache>
            </c:strRef>
          </c:tx>
          <c:invertIfNegative val="0"/>
          <c:dLbls>
            <c:txPr>
              <a:bodyPr/>
              <a:lstStyle/>
              <a:p>
                <a:pPr>
                  <a:defRPr sz="800" b="1"/>
                </a:pPr>
                <a:endParaRPr lang="ru-RU"/>
              </a:p>
            </c:txPr>
            <c:showLegendKey val="0"/>
            <c:showVal val="1"/>
            <c:showCatName val="0"/>
            <c:showSerName val="0"/>
            <c:showPercent val="0"/>
            <c:showBubbleSize val="0"/>
            <c:showLeaderLines val="0"/>
          </c:dLbls>
          <c:cat>
            <c:strRef>
              <c:f>'[Диаграммы для поясниловки.xlsx]9 мес 2018'!$B$43:$C$43</c:f>
              <c:strCache>
                <c:ptCount val="2"/>
                <c:pt idx="0">
                  <c:v>2020 год</c:v>
                </c:pt>
                <c:pt idx="1">
                  <c:v>2021 год</c:v>
                </c:pt>
              </c:strCache>
            </c:strRef>
          </c:cat>
          <c:val>
            <c:numRef>
              <c:f>'[Диаграммы для поясниловки.xlsx]9 мес 2018'!$B$44:$C$44</c:f>
              <c:numCache>
                <c:formatCode>#,##0.00</c:formatCode>
                <c:ptCount val="2"/>
                <c:pt idx="0">
                  <c:v>1116901.19</c:v>
                </c:pt>
                <c:pt idx="1">
                  <c:v>633953.28000000003</c:v>
                </c:pt>
              </c:numCache>
            </c:numRef>
          </c:val>
        </c:ser>
        <c:ser>
          <c:idx val="1"/>
          <c:order val="1"/>
          <c:tx>
            <c:strRef>
              <c:f>'[Диаграммы для поясниловки.xlsx]9 мес 2018'!$A$45</c:f>
              <c:strCache>
                <c:ptCount val="1"/>
                <c:pt idx="0">
                  <c:v>платежи при пользовании природными ресурсами </c:v>
                </c:pt>
              </c:strCache>
            </c:strRef>
          </c:tx>
          <c:invertIfNegative val="0"/>
          <c:cat>
            <c:strRef>
              <c:f>'[Диаграммы для поясниловки.xlsx]9 мес 2018'!$B$43:$C$43</c:f>
              <c:strCache>
                <c:ptCount val="2"/>
                <c:pt idx="0">
                  <c:v>2020 год</c:v>
                </c:pt>
                <c:pt idx="1">
                  <c:v>2021 год</c:v>
                </c:pt>
              </c:strCache>
            </c:strRef>
          </c:cat>
          <c:val>
            <c:numRef>
              <c:f>'[Диаграммы для поясниловки.xlsx]9 мес 2018'!$B$45:$C$45</c:f>
            </c:numRef>
          </c:val>
        </c:ser>
        <c:ser>
          <c:idx val="2"/>
          <c:order val="2"/>
          <c:tx>
            <c:strRef>
              <c:f>'[Диаграммы для поясниловки.xlsx]9 мес 2018'!$A$46</c:f>
              <c:strCache>
                <c:ptCount val="1"/>
                <c:pt idx="0">
                  <c:v>доходы от продажи материальных и нематериальных активов </c:v>
                </c:pt>
              </c:strCache>
            </c:strRef>
          </c:tx>
          <c:invertIfNegative val="0"/>
          <c:dLbls>
            <c:txPr>
              <a:bodyPr/>
              <a:lstStyle/>
              <a:p>
                <a:pPr>
                  <a:defRPr sz="800" b="1"/>
                </a:pPr>
                <a:endParaRPr lang="ru-RU"/>
              </a:p>
            </c:txPr>
            <c:showLegendKey val="0"/>
            <c:showVal val="1"/>
            <c:showCatName val="0"/>
            <c:showSerName val="0"/>
            <c:showPercent val="0"/>
            <c:showBubbleSize val="0"/>
            <c:showLeaderLines val="0"/>
          </c:dLbls>
          <c:cat>
            <c:strRef>
              <c:f>'[Диаграммы для поясниловки.xlsx]9 мес 2018'!$B$43:$C$43</c:f>
              <c:strCache>
                <c:ptCount val="2"/>
                <c:pt idx="0">
                  <c:v>2020 год</c:v>
                </c:pt>
                <c:pt idx="1">
                  <c:v>2021 год</c:v>
                </c:pt>
              </c:strCache>
            </c:strRef>
          </c:cat>
          <c:val>
            <c:numRef>
              <c:f>'[Диаграммы для поясниловки.xlsx]9 мес 2018'!$B$46:$C$46</c:f>
              <c:numCache>
                <c:formatCode>#,##0.00</c:formatCode>
                <c:ptCount val="2"/>
                <c:pt idx="0">
                  <c:v>20660.36</c:v>
                </c:pt>
                <c:pt idx="1">
                  <c:v>23032.880000000001</c:v>
                </c:pt>
              </c:numCache>
            </c:numRef>
          </c:val>
        </c:ser>
        <c:ser>
          <c:idx val="3"/>
          <c:order val="3"/>
          <c:tx>
            <c:strRef>
              <c:f>'[Диаграммы для поясниловки.xlsx]9 мес 2018'!$A$48</c:f>
              <c:strCache>
                <c:ptCount val="1"/>
                <c:pt idx="0">
                  <c:v>штрафы, санкции, возмещение ущерба</c:v>
                </c:pt>
              </c:strCache>
            </c:strRef>
          </c:tx>
          <c:invertIfNegative val="0"/>
          <c:dLbls>
            <c:txPr>
              <a:bodyPr/>
              <a:lstStyle/>
              <a:p>
                <a:pPr>
                  <a:defRPr sz="800" b="1"/>
                </a:pPr>
                <a:endParaRPr lang="ru-RU"/>
              </a:p>
            </c:txPr>
            <c:showLegendKey val="0"/>
            <c:showVal val="1"/>
            <c:showCatName val="0"/>
            <c:showSerName val="0"/>
            <c:showPercent val="0"/>
            <c:showBubbleSize val="0"/>
            <c:showLeaderLines val="0"/>
          </c:dLbls>
          <c:cat>
            <c:strRef>
              <c:f>'[Диаграммы для поясниловки.xlsx]9 мес 2018'!$B$43:$C$43</c:f>
              <c:strCache>
                <c:ptCount val="2"/>
                <c:pt idx="0">
                  <c:v>2020 год</c:v>
                </c:pt>
                <c:pt idx="1">
                  <c:v>2021 год</c:v>
                </c:pt>
              </c:strCache>
            </c:strRef>
          </c:cat>
          <c:val>
            <c:numRef>
              <c:f>'[Диаграммы для поясниловки.xlsx]9 мес 2018'!$B$47:$C$47</c:f>
              <c:numCache>
                <c:formatCode>#,##0.00</c:formatCode>
                <c:ptCount val="2"/>
                <c:pt idx="0">
                  <c:v>243872.18</c:v>
                </c:pt>
                <c:pt idx="1">
                  <c:v>111956.41</c:v>
                </c:pt>
              </c:numCache>
            </c:numRef>
          </c:val>
        </c:ser>
        <c:ser>
          <c:idx val="4"/>
          <c:order val="4"/>
          <c:tx>
            <c:strRef>
              <c:f>'[Диаграммы для поясниловки.xlsx]9 мес 2018'!$A$49</c:f>
              <c:strCache>
                <c:ptCount val="1"/>
                <c:pt idx="0">
                  <c:v>остальные</c:v>
                </c:pt>
              </c:strCache>
            </c:strRef>
          </c:tx>
          <c:invertIfNegative val="0"/>
          <c:dLbls>
            <c:dLbl>
              <c:idx val="0"/>
              <c:layout>
                <c:manualLayout>
                  <c:x val="3.1980994152046784E-2"/>
                  <c:y val="-3.9308176100628929E-2"/>
                </c:manualLayout>
              </c:layout>
              <c:showLegendKey val="0"/>
              <c:showVal val="1"/>
              <c:showCatName val="0"/>
              <c:showSerName val="0"/>
              <c:showPercent val="0"/>
              <c:showBubbleSize val="0"/>
            </c:dLbl>
            <c:txPr>
              <a:bodyPr/>
              <a:lstStyle/>
              <a:p>
                <a:pPr>
                  <a:defRPr sz="800" b="1"/>
                </a:pPr>
                <a:endParaRPr lang="ru-RU"/>
              </a:p>
            </c:txPr>
            <c:showLegendKey val="0"/>
            <c:showVal val="1"/>
            <c:showCatName val="0"/>
            <c:showSerName val="0"/>
            <c:showPercent val="0"/>
            <c:showBubbleSize val="0"/>
            <c:showLeaderLines val="0"/>
          </c:dLbls>
          <c:cat>
            <c:strRef>
              <c:f>'[Диаграммы для поясниловки.xlsx]9 мес 2018'!$B$43:$C$43</c:f>
              <c:strCache>
                <c:ptCount val="2"/>
                <c:pt idx="0">
                  <c:v>2020 год</c:v>
                </c:pt>
                <c:pt idx="1">
                  <c:v>2021 год</c:v>
                </c:pt>
              </c:strCache>
            </c:strRef>
          </c:cat>
          <c:val>
            <c:numRef>
              <c:f>'[Диаграммы для поясниловки.xlsx]9 мес 2018'!$B$49:$C$49</c:f>
              <c:numCache>
                <c:formatCode>#,##0.00</c:formatCode>
                <c:ptCount val="2"/>
                <c:pt idx="0">
                  <c:v>10384.47000000003</c:v>
                </c:pt>
                <c:pt idx="1">
                  <c:v>8175.619999999908</c:v>
                </c:pt>
              </c:numCache>
            </c:numRef>
          </c:val>
        </c:ser>
        <c:ser>
          <c:idx val="5"/>
          <c:order val="5"/>
          <c:tx>
            <c:strRef>
              <c:f>'[Диаграммы для поясниловки.xlsx]9 мес 2018'!$A$50</c:f>
              <c:strCache>
                <c:ptCount val="1"/>
              </c:strCache>
            </c:strRef>
          </c:tx>
          <c:invertIfNegative val="0"/>
          <c:cat>
            <c:strRef>
              <c:f>'[Диаграммы для поясниловки.xlsx]9 мес 2018'!$B$43:$C$43</c:f>
              <c:strCache>
                <c:ptCount val="2"/>
                <c:pt idx="0">
                  <c:v>2020 год</c:v>
                </c:pt>
                <c:pt idx="1">
                  <c:v>2021 год</c:v>
                </c:pt>
              </c:strCache>
            </c:strRef>
          </c:cat>
          <c:val>
            <c:numRef>
              <c:f>'[Диаграммы для поясниловки.xlsx]9 мес 2018'!$B$50:$C$50</c:f>
              <c:numCache>
                <c:formatCode>General</c:formatCode>
                <c:ptCount val="2"/>
              </c:numCache>
            </c:numRef>
          </c:val>
        </c:ser>
        <c:dLbls>
          <c:showLegendKey val="0"/>
          <c:showVal val="0"/>
          <c:showCatName val="0"/>
          <c:showSerName val="0"/>
          <c:showPercent val="0"/>
          <c:showBubbleSize val="0"/>
        </c:dLbls>
        <c:gapWidth val="150"/>
        <c:shape val="cylinder"/>
        <c:axId val="43512832"/>
        <c:axId val="42684352"/>
        <c:axId val="0"/>
      </c:bar3DChart>
      <c:catAx>
        <c:axId val="43512832"/>
        <c:scaling>
          <c:orientation val="minMax"/>
        </c:scaling>
        <c:delete val="0"/>
        <c:axPos val="b"/>
        <c:majorTickMark val="out"/>
        <c:minorTickMark val="none"/>
        <c:tickLblPos val="nextTo"/>
        <c:crossAx val="42684352"/>
        <c:crosses val="autoZero"/>
        <c:auto val="1"/>
        <c:lblAlgn val="ctr"/>
        <c:lblOffset val="100"/>
        <c:noMultiLvlLbl val="0"/>
      </c:catAx>
      <c:valAx>
        <c:axId val="42684352"/>
        <c:scaling>
          <c:orientation val="minMax"/>
        </c:scaling>
        <c:delete val="0"/>
        <c:axPos val="l"/>
        <c:majorGridlines/>
        <c:numFmt formatCode="#,##0.00" sourceLinked="1"/>
        <c:majorTickMark val="out"/>
        <c:minorTickMark val="none"/>
        <c:tickLblPos val="nextTo"/>
        <c:crossAx val="43512832"/>
        <c:crosses val="autoZero"/>
        <c:crossBetween val="between"/>
      </c:valAx>
    </c:plotArea>
    <c:legend>
      <c:legendPos val="r"/>
      <c:legendEntry>
        <c:idx val="4"/>
        <c:delete val="1"/>
      </c:legendEntry>
      <c:layout>
        <c:manualLayout>
          <c:xMode val="edge"/>
          <c:yMode val="edge"/>
          <c:x val="0.64611872146118721"/>
          <c:y val="0.15598929444164308"/>
          <c:w val="0.34018264840182649"/>
          <c:h val="0.68802089393998167"/>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defRPr sz="2000">
                <a:latin typeface="Times New Roman" pitchFamily="18" charset="0"/>
                <a:cs typeface="Times New Roman" pitchFamily="18" charset="0"/>
              </a:defRPr>
            </a:pPr>
            <a:r>
              <a:rPr lang="ru-RU" sz="2000" dirty="0" smtClean="0">
                <a:latin typeface="Times New Roman" pitchFamily="18" charset="0"/>
                <a:cs typeface="Times New Roman" pitchFamily="18" charset="0"/>
              </a:rPr>
              <a:t>2021 год, (млн.р</a:t>
            </a:r>
            <a:r>
              <a:rPr lang="ru-RU" sz="2000" dirty="0">
                <a:latin typeface="Times New Roman" pitchFamily="18" charset="0"/>
                <a:cs typeface="Times New Roman" pitchFamily="18" charset="0"/>
              </a:rPr>
              <a:t>уб.)</a:t>
            </a:r>
          </a:p>
        </c:rich>
      </c:tx>
      <c:layout>
        <c:manualLayout>
          <c:xMode val="edge"/>
          <c:yMode val="edge"/>
          <c:x val="0.28906900700855498"/>
          <c:y val="0"/>
        </c:manualLayout>
      </c:layout>
      <c:overlay val="0"/>
    </c:title>
    <c:autoTitleDeleted val="0"/>
    <c:view3D>
      <c:rotX val="90"/>
      <c:rotY val="40"/>
      <c:rAngAx val="0"/>
      <c:perspective val="200"/>
    </c:view3D>
    <c:floor>
      <c:thickness val="0"/>
    </c:floor>
    <c:sideWall>
      <c:thickness val="0"/>
    </c:sideWall>
    <c:backWall>
      <c:thickness val="0"/>
    </c:backWall>
    <c:plotArea>
      <c:layout>
        <c:manualLayout>
          <c:layoutTarget val="inner"/>
          <c:xMode val="edge"/>
          <c:yMode val="edge"/>
          <c:x val="8.4714079272611764E-2"/>
          <c:y val="0.10584367094512974"/>
          <c:w val="0.83819232880202532"/>
          <c:h val="0.82906316206877062"/>
        </c:manualLayout>
      </c:layout>
      <c:pie3DChart>
        <c:varyColors val="1"/>
        <c:ser>
          <c:idx val="0"/>
          <c:order val="0"/>
          <c:tx>
            <c:strRef>
              <c:f>Лист1!$B$1</c:f>
              <c:strCache>
                <c:ptCount val="1"/>
                <c:pt idx="0">
                  <c:v>2021 год (млн.руб)</c:v>
                </c:pt>
              </c:strCache>
            </c:strRef>
          </c:tx>
          <c:explosion val="25"/>
          <c:dPt>
            <c:idx val="1"/>
            <c:bubble3D val="0"/>
            <c:explosion val="21"/>
          </c:dPt>
          <c:dPt>
            <c:idx val="4"/>
            <c:bubble3D val="0"/>
            <c:explosion val="23"/>
          </c:dPt>
          <c:dLbls>
            <c:dLbl>
              <c:idx val="0"/>
              <c:layout>
                <c:manualLayout>
                  <c:x val="3.9971375980671874E-2"/>
                  <c:y val="0.43075924644029767"/>
                </c:manualLayout>
              </c:layout>
              <c:tx>
                <c:rich>
                  <a:bodyPr/>
                  <a:lstStyle/>
                  <a:p>
                    <a:r>
                      <a:rPr lang="ru-RU"/>
                      <a:t>Жилищно-коммунальное хозяйство</a:t>
                    </a:r>
                  </a:p>
                  <a:p>
                    <a:r>
                      <a:rPr lang="ru-RU"/>
                      <a:t> 4,2</a:t>
                    </a:r>
                  </a:p>
                </c:rich>
              </c:tx>
              <c:showLegendKey val="0"/>
              <c:showVal val="1"/>
              <c:showCatName val="1"/>
              <c:showSerName val="0"/>
              <c:showPercent val="0"/>
              <c:showBubbleSize val="0"/>
            </c:dLbl>
            <c:dLbl>
              <c:idx val="1"/>
              <c:layout>
                <c:manualLayout>
                  <c:x val="-0.16622601320845193"/>
                  <c:y val="-4.6474754418375751E-2"/>
                </c:manualLayout>
              </c:layout>
              <c:tx>
                <c:rich>
                  <a:bodyPr/>
                  <a:lstStyle/>
                  <a:p>
                    <a:r>
                      <a:rPr lang="ru-RU" sz="1300" baseline="0"/>
                      <a:t>Национальная экономика</a:t>
                    </a:r>
                  </a:p>
                  <a:p>
                    <a:r>
                      <a:rPr lang="ru-RU" sz="1300" baseline="0"/>
                      <a:t>13,5</a:t>
                    </a:r>
                  </a:p>
                </c:rich>
              </c:tx>
              <c:showLegendKey val="0"/>
              <c:showVal val="1"/>
              <c:showCatName val="1"/>
              <c:showSerName val="0"/>
              <c:showPercent val="0"/>
              <c:showBubbleSize val="0"/>
            </c:dLbl>
            <c:dLbl>
              <c:idx val="2"/>
              <c:layout>
                <c:manualLayout>
                  <c:x val="-0.16153824889294752"/>
                  <c:y val="0.12748829105116108"/>
                </c:manualLayout>
              </c:layout>
              <c:tx>
                <c:rich>
                  <a:bodyPr/>
                  <a:lstStyle/>
                  <a:p>
                    <a:r>
                      <a:rPr lang="ru-RU" sz="1300" baseline="0"/>
                      <a:t>Общего-сударственные вопросы</a:t>
                    </a:r>
                  </a:p>
                  <a:p>
                    <a:r>
                      <a:rPr lang="ru-RU" sz="1300" baseline="0"/>
                      <a:t> 8,1</a:t>
                    </a:r>
                    <a:endParaRPr lang="ru-RU"/>
                  </a:p>
                </c:rich>
              </c:tx>
              <c:showLegendKey val="0"/>
              <c:showVal val="1"/>
              <c:showCatName val="1"/>
              <c:showSerName val="0"/>
              <c:showPercent val="0"/>
              <c:showBubbleSize val="0"/>
            </c:dLbl>
            <c:dLbl>
              <c:idx val="3"/>
              <c:layout>
                <c:manualLayout>
                  <c:x val="0.14180747381465561"/>
                  <c:y val="8.3532469357186556E-2"/>
                </c:manualLayout>
              </c:layout>
              <c:tx>
                <c:rich>
                  <a:bodyPr/>
                  <a:lstStyle/>
                  <a:p>
                    <a:r>
                      <a:rPr lang="ru-RU" sz="1300" baseline="0"/>
                      <a:t>Культура, кинематография0,8</a:t>
                    </a:r>
                  </a:p>
                </c:rich>
              </c:tx>
              <c:showLegendKey val="0"/>
              <c:showVal val="1"/>
              <c:showCatName val="1"/>
              <c:showSerName val="0"/>
              <c:showPercent val="0"/>
              <c:showBubbleSize val="0"/>
            </c:dLbl>
            <c:dLbl>
              <c:idx val="4"/>
              <c:layout>
                <c:manualLayout>
                  <c:x val="0.18149413540239862"/>
                  <c:y val="0.32015694924076421"/>
                </c:manualLayout>
              </c:layout>
              <c:tx>
                <c:rich>
                  <a:bodyPr/>
                  <a:lstStyle/>
                  <a:p>
                    <a:r>
                      <a:rPr lang="ru-RU"/>
                      <a:t>Социальная политика</a:t>
                    </a:r>
                  </a:p>
                  <a:p>
                    <a:r>
                      <a:rPr lang="ru-RU"/>
                      <a:t>0,1</a:t>
                    </a:r>
                  </a:p>
                </c:rich>
              </c:tx>
              <c:showLegendKey val="0"/>
              <c:showVal val="1"/>
              <c:showCatName val="1"/>
              <c:showSerName val="0"/>
              <c:showPercent val="0"/>
              <c:showBubbleSize val="0"/>
            </c:dLbl>
            <c:txPr>
              <a:bodyPr/>
              <a:lstStyle/>
              <a:p>
                <a:pPr>
                  <a:defRPr sz="1300" baseline="0"/>
                </a:pPr>
                <a:endParaRPr lang="ru-RU"/>
              </a:p>
            </c:txPr>
            <c:showLegendKey val="0"/>
            <c:showVal val="1"/>
            <c:showCatName val="1"/>
            <c:showSerName val="0"/>
            <c:showPercent val="0"/>
            <c:showBubbleSize val="0"/>
            <c:showLeaderLines val="1"/>
          </c:dLbls>
          <c:cat>
            <c:strRef>
              <c:f>Лист1!$A$2:$A$7</c:f>
              <c:strCache>
                <c:ptCount val="5"/>
                <c:pt idx="0">
                  <c:v>Жилищно-коммунальное хозяйство</c:v>
                </c:pt>
                <c:pt idx="1">
                  <c:v>Национальная экономика</c:v>
                </c:pt>
                <c:pt idx="2">
                  <c:v>Общегосударственные вопросы</c:v>
                </c:pt>
                <c:pt idx="3">
                  <c:v>Культура, кинематография </c:v>
                </c:pt>
                <c:pt idx="4">
                  <c:v>Социальная политика</c:v>
                </c:pt>
              </c:strCache>
            </c:strRef>
          </c:cat>
          <c:val>
            <c:numRef>
              <c:f>Лист1!$B$2:$B$7</c:f>
              <c:numCache>
                <c:formatCode>#,##0.0</c:formatCode>
                <c:ptCount val="5"/>
                <c:pt idx="0">
                  <c:v>4.2</c:v>
                </c:pt>
                <c:pt idx="1">
                  <c:v>13.5</c:v>
                </c:pt>
                <c:pt idx="2">
                  <c:v>8.1</c:v>
                </c:pt>
                <c:pt idx="3">
                  <c:v>0.8</c:v>
                </c:pt>
                <c:pt idx="4">
                  <c:v>0.1</c:v>
                </c:pt>
              </c:numCache>
            </c:numRef>
          </c:val>
        </c:ser>
        <c:dLbls>
          <c:showLegendKey val="0"/>
          <c:showVal val="0"/>
          <c:showCatName val="0"/>
          <c:showSerName val="0"/>
          <c:showPercent val="0"/>
          <c:showBubbleSize val="0"/>
          <c:showLeaderLines val="1"/>
        </c:dLbls>
      </c:pie3DChart>
    </c:plotArea>
    <c:plotVisOnly val="1"/>
    <c:dispBlanksAs val="zero"/>
    <c:showDLblsOverMax val="0"/>
  </c:chart>
  <c:txPr>
    <a:bodyPr/>
    <a:lstStyle/>
    <a:p>
      <a:pPr>
        <a:defRPr sz="18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51826-3673-4525-82CD-5925E664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9</Pages>
  <Words>3769</Words>
  <Characters>21486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25205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47</cp:revision>
  <cp:lastPrinted>2020-06-08T06:02:00Z</cp:lastPrinted>
  <dcterms:created xsi:type="dcterms:W3CDTF">2021-05-21T06:14:00Z</dcterms:created>
  <dcterms:modified xsi:type="dcterms:W3CDTF">2021-05-25T06:37:00Z</dcterms:modified>
</cp:coreProperties>
</file>